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36"/>
          <w:szCs w:val="36"/>
          <w:lang w:bidi="ar"/>
        </w:rPr>
      </w:pPr>
      <w:bookmarkStart w:id="0" w:name="OLE_LINK1"/>
      <w:r>
        <w:rPr>
          <w:rFonts w:hint="eastAsia" w:ascii="黑体" w:hAnsi="黑体" w:eastAsia="黑体" w:cs="黑体"/>
          <w:sz w:val="36"/>
          <w:szCs w:val="36"/>
          <w:lang w:bidi="ar"/>
        </w:rPr>
        <w:t>全国招标公告公示标准发布工具-安徽版</w:t>
      </w:r>
    </w:p>
    <w:p>
      <w:pPr>
        <w:jc w:val="center"/>
        <w:rPr>
          <w:rFonts w:ascii="黑体" w:hAnsi="黑体" w:eastAsia="黑体" w:cs="黑体"/>
          <w:sz w:val="36"/>
          <w:szCs w:val="36"/>
          <w:lang w:bidi="ar"/>
        </w:rPr>
      </w:pPr>
      <w:r>
        <w:rPr>
          <w:rFonts w:hint="eastAsia" w:ascii="黑体" w:hAnsi="黑体" w:eastAsia="黑体" w:cs="黑体"/>
          <w:sz w:val="36"/>
          <w:szCs w:val="36"/>
          <w:lang w:bidi="ar"/>
        </w:rPr>
        <w:t>招标人和招标代理机构操作手册</w:t>
      </w:r>
      <w:bookmarkEnd w:id="0"/>
    </w:p>
    <w:p>
      <w:pPr>
        <w:jc w:val="center"/>
        <w:rPr>
          <w:rFonts w:ascii="黑体" w:hAnsi="黑体" w:eastAsia="黑体" w:cs="黑体"/>
          <w:sz w:val="36"/>
          <w:szCs w:val="36"/>
          <w:lang w:bidi="ar"/>
        </w:rPr>
      </w:pPr>
      <w:r>
        <w:rPr>
          <w:rFonts w:hint="eastAsia" w:ascii="黑体" w:hAnsi="黑体" w:eastAsia="黑体" w:cs="黑体"/>
          <w:sz w:val="36"/>
          <w:szCs w:val="36"/>
          <w:lang w:bidi="ar"/>
        </w:rPr>
        <w:t>（</w:t>
      </w:r>
      <w:r>
        <w:rPr>
          <w:rFonts w:ascii="黑体" w:hAnsi="黑体" w:eastAsia="黑体" w:cs="黑体"/>
          <w:sz w:val="36"/>
          <w:szCs w:val="36"/>
          <w:lang w:bidi="ar"/>
        </w:rPr>
        <w:t>v</w:t>
      </w:r>
      <w:r>
        <w:rPr>
          <w:rFonts w:hint="eastAsia" w:ascii="黑体" w:hAnsi="黑体" w:eastAsia="黑体" w:cs="黑体"/>
          <w:sz w:val="36"/>
          <w:szCs w:val="36"/>
          <w:lang w:bidi="ar"/>
        </w:rPr>
        <w:t>er.201</w:t>
      </w:r>
      <w:r>
        <w:rPr>
          <w:rFonts w:ascii="黑体" w:hAnsi="黑体" w:eastAsia="黑体" w:cs="黑体"/>
          <w:sz w:val="36"/>
          <w:szCs w:val="36"/>
          <w:lang w:bidi="ar"/>
        </w:rPr>
        <w:t>90125</w:t>
      </w:r>
      <w:r>
        <w:rPr>
          <w:rFonts w:hint="eastAsia" w:ascii="黑体" w:hAnsi="黑体" w:eastAsia="黑体" w:cs="黑体"/>
          <w:sz w:val="36"/>
          <w:szCs w:val="36"/>
          <w:lang w:bidi="ar"/>
        </w:rPr>
        <w:t>）</w:t>
      </w:r>
    </w:p>
    <w:p>
      <w:pPr>
        <w:pStyle w:val="2"/>
        <w:numPr>
          <w:ilvl w:val="0"/>
          <w:numId w:val="1"/>
        </w:numPr>
        <w:spacing w:line="360" w:lineRule="auto"/>
        <w:rPr>
          <w:rFonts w:asciiTheme="minorEastAsia" w:hAnsiTheme="minorEastAsia" w:cstheme="minorEastAsia"/>
          <w:sz w:val="24"/>
        </w:rPr>
      </w:pPr>
      <w:bookmarkStart w:id="1" w:name="OLE_LINK2"/>
      <w:r>
        <w:rPr>
          <w:rFonts w:hint="eastAsia" w:asciiTheme="minorEastAsia" w:hAnsiTheme="minorEastAsia" w:cstheme="minorEastAsia"/>
          <w:sz w:val="24"/>
        </w:rPr>
        <w:t>背景说明</w:t>
      </w:r>
    </w:p>
    <w:p>
      <w:pPr>
        <w:spacing w:line="560" w:lineRule="exact"/>
        <w:ind w:firstLine="480" w:firstLineChars="200"/>
        <w:rPr>
          <w:sz w:val="24"/>
        </w:rPr>
      </w:pPr>
      <w:r>
        <w:rPr>
          <w:rFonts w:hint="eastAsia"/>
          <w:sz w:val="24"/>
        </w:rPr>
        <w:t>近年来，由安徽省招标投标协会运维的“安徽省招标投标信息网”（以下简称“信息网”）为服务我省招标项目的公告和公示信息发布发挥了积极的作用，成为招投标市场各方主体获取招标信息有效渠道之一。广大会员希望协会充分发挥桥梁纽带作用，切实有效发挥信息网多年来招标信息发布网络媒介基础性沉淀作用，将信息网招标信息，包括非依法必须招标项目的招标信息交互至中国招标投标公共服务平台同步对外发布，有助于进一步扩大招标信息发布的覆盖范围，确保招标项目的招标信息更加公开透明，有助于进一步吸引招标项目充分竞争，发挥市场在资源配置中的作用，有助于协会进一步拓展服务内容，提供精细化服务。</w:t>
      </w:r>
      <w:r>
        <w:rPr>
          <w:rFonts w:hint="eastAsia" w:asciiTheme="minorEastAsia" w:hAnsiTheme="minorEastAsia" w:cstheme="minorEastAsia"/>
          <w:sz w:val="24"/>
        </w:rPr>
        <w:t>为指导用户高效、便捷的使用</w:t>
      </w:r>
      <w:r>
        <w:rPr>
          <w:rFonts w:hint="eastAsia"/>
          <w:sz w:val="24"/>
        </w:rPr>
        <w:t>“中国招标投标公共公告公示标准发布工具（安徽版）”（以下简称“发布工具-安徽版”）</w:t>
      </w:r>
      <w:r>
        <w:rPr>
          <w:rFonts w:hint="eastAsia" w:asciiTheme="minorEastAsia" w:hAnsiTheme="minorEastAsia" w:cstheme="minorEastAsia"/>
          <w:sz w:val="24"/>
        </w:rPr>
        <w:t>，特编写本使用手册。</w:t>
      </w:r>
    </w:p>
    <w:p>
      <w:pPr>
        <w:pStyle w:val="2"/>
        <w:spacing w:line="360" w:lineRule="auto"/>
        <w:rPr>
          <w:rFonts w:asciiTheme="minorEastAsia" w:hAnsiTheme="minorEastAsia" w:cstheme="minorEastAsia"/>
          <w:sz w:val="24"/>
        </w:rPr>
      </w:pPr>
      <w:r>
        <w:rPr>
          <w:rFonts w:hint="eastAsia" w:asciiTheme="minorEastAsia" w:hAnsiTheme="minorEastAsia" w:cstheme="minorEastAsia"/>
          <w:sz w:val="24"/>
        </w:rPr>
        <w:t>2、基本流程</w:t>
      </w:r>
    </w:p>
    <w:bookmarkEnd w:id="1"/>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用户发布招标公告和公示信息应遵循以下基本操作流程：</w:t>
      </w:r>
    </w:p>
    <w:p>
      <w:pPr>
        <w:spacing w:line="360" w:lineRule="auto"/>
        <w:rPr>
          <w:rFonts w:ascii="Arial" w:hAnsi="Arial" w:cs="Arial"/>
          <w:b/>
          <w:bCs/>
          <w:sz w:val="24"/>
        </w:rPr>
      </w:pPr>
      <w:r>
        <w:rPr>
          <w:rFonts w:hint="eastAsia" w:ascii="Arial" w:hAnsi="Arial" w:cs="Arial"/>
          <w:b/>
          <w:bCs/>
          <w:sz w:val="24"/>
        </w:rPr>
        <w:t>下载安装</w:t>
      </w:r>
      <w:bookmarkStart w:id="2" w:name="OLE_LINK35"/>
      <w:r>
        <w:rPr>
          <w:rFonts w:ascii="Arial" w:hAnsi="Arial" w:cs="Arial"/>
          <w:b/>
          <w:bCs/>
          <w:sz w:val="24"/>
        </w:rPr>
        <w:t>→</w:t>
      </w:r>
      <w:bookmarkEnd w:id="2"/>
      <w:bookmarkStart w:id="3" w:name="OLE_LINK36"/>
      <w:r>
        <w:rPr>
          <w:rFonts w:hint="eastAsia" w:asciiTheme="minorEastAsia" w:hAnsiTheme="minorEastAsia" w:cstheme="minorEastAsia"/>
          <w:b/>
          <w:bCs/>
          <w:sz w:val="24"/>
        </w:rPr>
        <w:t>用户注册</w:t>
      </w:r>
      <w:r>
        <w:rPr>
          <w:rFonts w:ascii="Arial" w:hAnsi="Arial" w:cs="Arial"/>
          <w:b/>
          <w:bCs/>
          <w:sz w:val="24"/>
        </w:rPr>
        <w:t>→</w:t>
      </w:r>
      <w:bookmarkEnd w:id="3"/>
      <w:r>
        <w:rPr>
          <w:rFonts w:hint="eastAsia" w:ascii="Arial" w:hAnsi="Arial" w:cs="Arial"/>
          <w:b/>
          <w:bCs/>
          <w:sz w:val="24"/>
        </w:rPr>
        <w:t>登录编辑</w:t>
      </w:r>
      <w:r>
        <w:rPr>
          <w:rFonts w:ascii="Arial" w:hAnsi="Arial" w:cs="Arial"/>
          <w:b/>
          <w:bCs/>
          <w:sz w:val="24"/>
        </w:rPr>
        <w:t>→</w:t>
      </w:r>
      <w:r>
        <w:rPr>
          <w:rFonts w:hint="eastAsia" w:ascii="Arial" w:hAnsi="Arial" w:cs="Arial"/>
          <w:b/>
          <w:bCs/>
          <w:sz w:val="24"/>
        </w:rPr>
        <w:t>生成文件</w:t>
      </w:r>
      <w:bookmarkStart w:id="4" w:name="OLE_LINK38"/>
      <w:r>
        <w:rPr>
          <w:rFonts w:ascii="Arial" w:hAnsi="Arial" w:cs="Arial"/>
          <w:b/>
          <w:bCs/>
          <w:sz w:val="24"/>
        </w:rPr>
        <w:t>→</w:t>
      </w:r>
      <w:bookmarkEnd w:id="4"/>
      <w:r>
        <w:rPr>
          <w:rFonts w:hint="eastAsia" w:ascii="Arial" w:hAnsi="Arial" w:cs="Arial"/>
          <w:b/>
          <w:bCs/>
          <w:sz w:val="24"/>
        </w:rPr>
        <w:t>另存打印</w:t>
      </w:r>
      <w:r>
        <w:rPr>
          <w:rFonts w:ascii="Arial" w:hAnsi="Arial" w:cs="Arial"/>
          <w:b/>
          <w:bCs/>
          <w:sz w:val="24"/>
        </w:rPr>
        <w:t>→</w:t>
      </w:r>
      <w:r>
        <w:rPr>
          <w:rFonts w:hint="eastAsia" w:ascii="Arial" w:hAnsi="Arial" w:cs="Arial"/>
          <w:b/>
          <w:bCs/>
          <w:sz w:val="24"/>
        </w:rPr>
        <w:t>签章上传</w:t>
      </w:r>
      <w:r>
        <w:rPr>
          <w:rFonts w:ascii="Arial" w:hAnsi="Arial" w:cs="Arial"/>
          <w:b/>
          <w:bCs/>
          <w:sz w:val="24"/>
        </w:rPr>
        <w:t>→</w:t>
      </w:r>
      <w:r>
        <w:rPr>
          <w:rFonts w:hint="eastAsia" w:ascii="Arial" w:hAnsi="Arial" w:cs="Arial"/>
          <w:b/>
          <w:bCs/>
          <w:sz w:val="24"/>
        </w:rPr>
        <w:t>核验发布</w:t>
      </w:r>
    </w:p>
    <w:p>
      <w:pPr>
        <w:pStyle w:val="2"/>
        <w:spacing w:line="360" w:lineRule="auto"/>
        <w:rPr>
          <w:rFonts w:asciiTheme="minorEastAsia" w:hAnsiTheme="minorEastAsia" w:cstheme="minorEastAsia"/>
          <w:sz w:val="24"/>
        </w:rPr>
      </w:pPr>
      <w:r>
        <w:rPr>
          <w:rFonts w:hint="eastAsia" w:asciiTheme="minorEastAsia" w:hAnsiTheme="minorEastAsia" w:cstheme="minorEastAsia"/>
          <w:sz w:val="24"/>
        </w:rPr>
        <w:t>3、信息发布</w:t>
      </w:r>
    </w:p>
    <w:p>
      <w:pPr>
        <w:pStyle w:val="3"/>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3.1下载安装</w:t>
      </w:r>
    </w:p>
    <w:p>
      <w:pPr>
        <w:pStyle w:val="4"/>
        <w:spacing w:line="360" w:lineRule="auto"/>
        <w:rPr>
          <w:rFonts w:asciiTheme="minorEastAsia" w:hAnsiTheme="minorEastAsia" w:cstheme="minorEastAsia"/>
          <w:sz w:val="24"/>
        </w:rPr>
      </w:pPr>
      <w:bookmarkStart w:id="5" w:name="OLE_LINK19"/>
      <w:r>
        <w:rPr>
          <w:rFonts w:hint="eastAsia" w:asciiTheme="minorEastAsia" w:hAnsiTheme="minorEastAsia" w:cstheme="minorEastAsia"/>
          <w:sz w:val="24"/>
        </w:rPr>
        <w:t>3.1.1下载</w:t>
      </w:r>
    </w:p>
    <w:bookmarkEnd w:id="5"/>
    <w:p>
      <w:pPr>
        <w:spacing w:line="360" w:lineRule="auto"/>
        <w:rPr>
          <w:rFonts w:asciiTheme="minorEastAsia" w:hAnsiTheme="minorEastAsia" w:cstheme="minorEastAsia"/>
          <w:sz w:val="24"/>
        </w:rPr>
      </w:pPr>
      <w:r>
        <w:rPr>
          <w:rFonts w:hint="eastAsia" w:asciiTheme="minorEastAsia" w:hAnsiTheme="minorEastAsia" w:cstheme="minorEastAsia"/>
          <w:sz w:val="24"/>
        </w:rPr>
        <w:t>用户可以通过以下方式下载“发布工具”：</w:t>
      </w:r>
    </w:p>
    <w:p>
      <w:pPr>
        <w:spacing w:line="360" w:lineRule="auto"/>
        <w:rPr>
          <w:rFonts w:asciiTheme="minorEastAsia" w:hAnsiTheme="minorEastAsia" w:cstheme="minorEastAsia"/>
          <w:sz w:val="24"/>
        </w:rPr>
      </w:pPr>
      <w:r>
        <w:rPr>
          <w:rFonts w:hint="eastAsia" w:asciiTheme="minorEastAsia" w:hAnsiTheme="minorEastAsia" w:cstheme="minorEastAsia"/>
          <w:b/>
          <w:sz w:val="24"/>
        </w:rPr>
        <w:t>第一步：</w:t>
      </w:r>
      <w:r>
        <w:rPr>
          <w:rFonts w:hint="eastAsia" w:asciiTheme="minorEastAsia" w:hAnsiTheme="minorEastAsia" w:cstheme="minorEastAsia"/>
          <w:sz w:val="24"/>
        </w:rPr>
        <w:t>登录：</w:t>
      </w:r>
      <w:r>
        <w:rPr>
          <w:rFonts w:hint="eastAsia" w:asciiTheme="minorEastAsia" w:hAnsiTheme="minorEastAsia" w:cstheme="minorEastAsia"/>
          <w:b/>
          <w:sz w:val="24"/>
        </w:rPr>
        <w:t>安徽省招标投标信息网</w:t>
      </w:r>
      <w:r>
        <w:fldChar w:fldCharType="begin"/>
      </w:r>
      <w:r>
        <w:instrText xml:space="preserve"> HYPERLINK "http://www.ahtba.org.cn/" </w:instrText>
      </w:r>
      <w:r>
        <w:fldChar w:fldCharType="separate"/>
      </w:r>
      <w:r>
        <w:rPr>
          <w:rStyle w:val="12"/>
          <w:rFonts w:asciiTheme="minorEastAsia" w:hAnsiTheme="minorEastAsia" w:cstheme="minorEastAsia"/>
          <w:sz w:val="24"/>
        </w:rPr>
        <w:t>http://www.ahtba.org.cn/</w:t>
      </w:r>
      <w:r>
        <w:rPr>
          <w:rStyle w:val="12"/>
          <w:rFonts w:asciiTheme="minorEastAsia" w:hAnsiTheme="minorEastAsia" w:cstheme="minorEastAsia"/>
          <w:sz w:val="24"/>
        </w:rPr>
        <w:fldChar w:fldCharType="end"/>
      </w:r>
      <w:r>
        <w:rPr>
          <w:rFonts w:hint="eastAsia" w:asciiTheme="minorEastAsia" w:hAnsiTheme="minorEastAsia" w:cstheme="minorEastAsia"/>
          <w:sz w:val="24"/>
        </w:rPr>
        <w:t xml:space="preserve"> 按图示位置进入下载页面：</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5486400" cy="26600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2660015"/>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5486400" cy="25857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2585720"/>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b/>
          <w:sz w:val="24"/>
        </w:rPr>
        <w:t>第二步：</w:t>
      </w:r>
      <w:r>
        <w:rPr>
          <w:rFonts w:hint="eastAsia" w:asciiTheme="minorEastAsia" w:hAnsiTheme="minorEastAsia" w:cstheme="minorEastAsia"/>
          <w:sz w:val="24"/>
        </w:rPr>
        <w:t xml:space="preserve">点击 </w:t>
      </w:r>
      <w:r>
        <w:rPr>
          <w:rFonts w:hint="eastAsia" w:asciiTheme="minorEastAsia" w:hAnsiTheme="minorEastAsia" w:cstheme="minorEastAsia"/>
          <w:b/>
          <w:sz w:val="24"/>
        </w:rPr>
        <w:t>“工具下载：全国招标公告公示标准发布工具客户端 下载”</w:t>
      </w:r>
    </w:p>
    <w:p>
      <w:pPr>
        <w:pStyle w:val="4"/>
        <w:spacing w:line="360" w:lineRule="auto"/>
        <w:rPr>
          <w:rFonts w:asciiTheme="minorEastAsia" w:hAnsiTheme="minorEastAsia" w:cstheme="minorEastAsia"/>
          <w:sz w:val="24"/>
        </w:rPr>
      </w:pPr>
      <w:r>
        <w:rPr>
          <w:rFonts w:hint="eastAsia" w:asciiTheme="minorEastAsia" w:hAnsiTheme="minorEastAsia" w:cstheme="minorEastAsia"/>
          <w:sz w:val="24"/>
        </w:rPr>
        <w:t>3.1.2安装</w:t>
      </w:r>
    </w:p>
    <w:p>
      <w:pPr>
        <w:spacing w:line="360" w:lineRule="auto"/>
        <w:rPr>
          <w:rFonts w:asciiTheme="minorEastAsia" w:hAnsiTheme="minorEastAsia" w:cstheme="minorEastAsia"/>
          <w:sz w:val="24"/>
        </w:rPr>
      </w:pPr>
      <w:bookmarkStart w:id="6" w:name="OLE_LINK20"/>
      <w:r>
        <w:rPr>
          <w:rFonts w:hint="eastAsia" w:asciiTheme="minorEastAsia" w:hAnsiTheme="minorEastAsia" w:cstheme="minorEastAsia"/>
          <w:sz w:val="24"/>
        </w:rPr>
        <w:t>第一步：解压 ceb_bulletin 压缩包；</w:t>
      </w:r>
    </w:p>
    <w:bookmarkEnd w:id="6"/>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2520315" cy="19145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20791" cy="1914525"/>
                    </a:xfrm>
                    <a:prstGeom prst="rect">
                      <a:avLst/>
                    </a:prstGeom>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第二步：到此安装包双击进行安装</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236345" cy="1914525"/>
            <wp:effectExtent l="0" t="0" r="190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38813" cy="1917976"/>
                    </a:xfrm>
                    <a:prstGeom prst="rect">
                      <a:avLst/>
                    </a:prstGeom>
                    <a:noFill/>
                    <a:ln w="9525">
                      <a:noFill/>
                    </a:ln>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bookmarkStart w:id="7" w:name="OLE_LINK21"/>
      <w:r>
        <w:rPr>
          <w:rFonts w:hint="eastAsia" w:asciiTheme="minorEastAsia" w:hAnsiTheme="minorEastAsia" w:cstheme="minorEastAsia"/>
          <w:sz w:val="24"/>
        </w:rPr>
        <w:t>第三步：打开“发布工具”应用程序；</w:t>
      </w:r>
      <w:bookmarkEnd w:id="7"/>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1235710" cy="16287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40102" cy="1634185"/>
                    </a:xfrm>
                    <a:prstGeom prst="rect">
                      <a:avLst/>
                    </a:prstGeom>
                    <a:noFill/>
                    <a:ln w="9525">
                      <a:noFill/>
                    </a:ln>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第四步：基础环境测试</w:t>
      </w:r>
    </w:p>
    <w:p>
      <w:pPr>
        <w:spacing w:line="360" w:lineRule="auto"/>
        <w:rPr>
          <w:rFonts w:asciiTheme="minorEastAsia" w:hAnsiTheme="minorEastAsia" w:cstheme="minorEastAsia"/>
          <w:sz w:val="24"/>
        </w:rPr>
      </w:pPr>
      <w:r>
        <w:rPr>
          <w:rFonts w:asciiTheme="minorEastAsia" w:hAnsiTheme="minorEastAsia" w:cstheme="minorEastAsia"/>
          <w:sz w:val="24"/>
        </w:rPr>
        <w:drawing>
          <wp:inline distT="0" distB="0" distL="0" distR="0">
            <wp:extent cx="5486400" cy="4023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86400" cy="4023360"/>
                    </a:xfrm>
                    <a:prstGeom prst="rect">
                      <a:avLst/>
                    </a:prstGeom>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在基础环境测试阶段，“发布工具”将自动完成对于运行基础环境的测试工作，在所有测试项通过后，“发布工具”开始运行。</w:t>
      </w:r>
    </w:p>
    <w:p>
      <w:pPr>
        <w:spacing w:line="360" w:lineRule="auto"/>
        <w:rPr>
          <w:rFonts w:asciiTheme="minorEastAsia" w:hAnsiTheme="minorEastAsia" w:cstheme="minorEastAsia"/>
          <w:sz w:val="24"/>
        </w:rPr>
      </w:pPr>
    </w:p>
    <w:p>
      <w:pPr>
        <w:pStyle w:val="2"/>
        <w:spacing w:line="360" w:lineRule="auto"/>
        <w:rPr>
          <w:rFonts w:asciiTheme="minorEastAsia" w:hAnsiTheme="minorEastAsia" w:cstheme="minorEastAsia"/>
          <w:sz w:val="24"/>
        </w:rPr>
      </w:pPr>
      <w:r>
        <w:rPr>
          <w:rFonts w:hint="eastAsia" w:asciiTheme="minorEastAsia" w:hAnsiTheme="minorEastAsia" w:cstheme="minorEastAsia"/>
          <w:sz w:val="24"/>
        </w:rPr>
        <w:t>4、用户注册</w:t>
      </w:r>
    </w:p>
    <w:p>
      <w:pPr>
        <w:pStyle w:val="3"/>
        <w:spacing w:line="360" w:lineRule="auto"/>
        <w:rPr>
          <w:rFonts w:asciiTheme="minorEastAsia" w:hAnsiTheme="minorEastAsia" w:eastAsiaTheme="minorEastAsia" w:cstheme="minorEastAsia"/>
          <w:kern w:val="44"/>
          <w:sz w:val="24"/>
        </w:rPr>
      </w:pPr>
      <w:r>
        <w:rPr>
          <w:rFonts w:hint="eastAsia" w:asciiTheme="minorEastAsia" w:hAnsiTheme="minorEastAsia" w:eastAsiaTheme="minorEastAsia" w:cstheme="minorEastAsia"/>
          <w:kern w:val="44"/>
          <w:sz w:val="24"/>
        </w:rPr>
        <w:t>4.1管理员注册</w:t>
      </w:r>
    </w:p>
    <w:p>
      <w:pPr>
        <w:pStyle w:val="4"/>
        <w:spacing w:line="360" w:lineRule="auto"/>
        <w:rPr>
          <w:rFonts w:asciiTheme="minorEastAsia" w:hAnsiTheme="minorEastAsia" w:cstheme="minorEastAsia"/>
          <w:sz w:val="24"/>
        </w:rPr>
      </w:pPr>
      <w:bookmarkStart w:id="8" w:name="OLE_LINK10"/>
      <w:bookmarkStart w:id="9" w:name="OLE_LINK11"/>
      <w:r>
        <w:rPr>
          <w:rFonts w:hint="eastAsia" w:asciiTheme="minorEastAsia" w:hAnsiTheme="minorEastAsia" w:cstheme="minorEastAsia"/>
          <w:sz w:val="24"/>
        </w:rPr>
        <w:t>4.1.1注册入口</w:t>
      </w:r>
      <w:bookmarkEnd w:id="8"/>
      <w:r>
        <w:rPr>
          <w:rFonts w:hint="eastAsia" w:asciiTheme="minorEastAsia" w:hAnsiTheme="minorEastAsia" w:cstheme="minorEastAsia"/>
          <w:sz w:val="24"/>
        </w:rPr>
        <w:t xml:space="preserve"> </w:t>
      </w:r>
    </w:p>
    <w:bookmarkEnd w:id="9"/>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用户在使用发布工具发布招标公告和公示信息前，首先需要完成机构注册。机构注册成功后，将生成唯一的机构管理员。机构管理员有权利创建操作员，并分配</w:t>
      </w:r>
      <w:bookmarkStart w:id="10" w:name="OLE_LINK8"/>
      <w:r>
        <w:rPr>
          <w:rFonts w:hint="eastAsia" w:asciiTheme="minorEastAsia" w:hAnsiTheme="minorEastAsia" w:cstheme="minorEastAsia"/>
          <w:sz w:val="24"/>
        </w:rPr>
        <w:t>操作员的用户名和密码</w:t>
      </w:r>
      <w:bookmarkEnd w:id="10"/>
      <w:r>
        <w:rPr>
          <w:rFonts w:hint="eastAsia" w:asciiTheme="minorEastAsia" w:hAnsiTheme="minorEastAsia" w:cstheme="minorEastAsia"/>
          <w:sz w:val="24"/>
        </w:rPr>
        <w:t>。操作员创建成功后，可以使用该用户名和密码可以直接登录发布工具-安徽版开展公告和公示信息的发布操作。</w:t>
      </w:r>
    </w:p>
    <w:p>
      <w:pPr>
        <w:spacing w:line="360" w:lineRule="auto"/>
        <w:rPr>
          <w:rFonts w:asciiTheme="minorEastAsia" w:hAnsiTheme="minorEastAsia" w:cstheme="minorEastAsia"/>
          <w:sz w:val="24"/>
        </w:rPr>
      </w:pPr>
      <w:bookmarkStart w:id="11" w:name="OLE_LINK7"/>
      <w:r>
        <w:rPr>
          <w:rFonts w:hint="eastAsia" w:asciiTheme="minorEastAsia" w:hAnsiTheme="minorEastAsia" w:cstheme="minorEastAsia"/>
          <w:b/>
          <w:bCs/>
          <w:sz w:val="24"/>
        </w:rPr>
        <w:t>注册路径</w:t>
      </w:r>
      <w:r>
        <w:rPr>
          <w:rFonts w:hint="eastAsia" w:asciiTheme="minorEastAsia" w:hAnsiTheme="minorEastAsia" w:cstheme="minorEastAsia"/>
          <w:sz w:val="24"/>
        </w:rPr>
        <w:t>：在发布工具端点击注册</w:t>
      </w:r>
      <w:bookmarkEnd w:id="11"/>
      <w:r>
        <w:rPr>
          <w:rFonts w:hint="eastAsia" w:asciiTheme="minorEastAsia" w:hAnsiTheme="minorEastAsia" w:cstheme="minorEastAsia"/>
          <w:sz w:val="24"/>
        </w:rPr>
        <w:t>后跳转注册页面</w:t>
      </w:r>
    </w:p>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476875" cy="31051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80538" cy="3107227"/>
                    </a:xfrm>
                    <a:prstGeom prst="rect">
                      <a:avLst/>
                    </a:prstGeom>
                    <a:noFill/>
                    <a:ln w="9525">
                      <a:noFill/>
                    </a:ln>
                  </pic:spPr>
                </pic:pic>
              </a:graphicData>
            </a:graphic>
          </wp:inline>
        </w:drawing>
      </w:r>
    </w:p>
    <w:p>
      <w:pPr>
        <w:spacing w:line="360" w:lineRule="auto"/>
        <w:rPr>
          <w:rFonts w:asciiTheme="minorEastAsia" w:hAnsiTheme="minorEastAsia" w:cstheme="minorEastAsia"/>
          <w:sz w:val="24"/>
        </w:rPr>
      </w:pPr>
    </w:p>
    <w:p>
      <w:pPr>
        <w:pStyle w:val="4"/>
        <w:spacing w:line="360" w:lineRule="auto"/>
        <w:rPr>
          <w:rFonts w:asciiTheme="minorEastAsia" w:hAnsiTheme="minorEastAsia" w:cstheme="minorEastAsia"/>
          <w:sz w:val="24"/>
        </w:rPr>
      </w:pPr>
      <w:bookmarkStart w:id="12" w:name="OLE_LINK15"/>
      <w:bookmarkStart w:id="13" w:name="OLE_LINK16"/>
      <w:r>
        <w:rPr>
          <w:rFonts w:hint="eastAsia" w:asciiTheme="minorEastAsia" w:hAnsiTheme="minorEastAsia" w:cstheme="minorEastAsia"/>
          <w:sz w:val="24"/>
        </w:rPr>
        <w:t>4.1.2注册页面</w:t>
      </w:r>
      <w:bookmarkEnd w:id="12"/>
      <w:bookmarkEnd w:id="13"/>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（1）填写机构基本信息</w:t>
      </w:r>
    </w:p>
    <w:p>
      <w:pPr>
        <w:spacing w:line="360" w:lineRule="auto"/>
        <w:rPr>
          <w:rFonts w:asciiTheme="minorEastAsia" w:hAnsiTheme="minorEastAsia" w:cstheme="minorEastAsia"/>
          <w:sz w:val="24"/>
        </w:rPr>
      </w:pPr>
      <w:bookmarkStart w:id="14" w:name="OLE_LINK12"/>
      <w:r>
        <w:drawing>
          <wp:inline distT="0" distB="0" distL="0" distR="0">
            <wp:extent cx="5486400" cy="2740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86400" cy="2740660"/>
                    </a:xfrm>
                    <a:prstGeom prst="rect">
                      <a:avLst/>
                    </a:prstGeom>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（2）填写机构管理员信息</w:t>
      </w:r>
    </w:p>
    <w:bookmarkEnd w:id="14"/>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480050" cy="3125470"/>
            <wp:effectExtent l="0" t="0" r="635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480050" cy="3125470"/>
                    </a:xfrm>
                    <a:prstGeom prst="rect">
                      <a:avLst/>
                    </a:prstGeom>
                    <a:noFill/>
                    <a:ln w="9525">
                      <a:noFill/>
                    </a:ln>
                  </pic:spPr>
                </pic:pic>
              </a:graphicData>
            </a:graphic>
          </wp:inline>
        </w:drawing>
      </w:r>
    </w:p>
    <w:p>
      <w:pPr>
        <w:spacing w:line="360" w:lineRule="auto"/>
        <w:rPr>
          <w:rFonts w:asciiTheme="minorEastAsia" w:hAnsiTheme="minorEastAsia" w:cstheme="minorEastAsia"/>
          <w:sz w:val="24"/>
        </w:rPr>
      </w:pPr>
      <w:bookmarkStart w:id="15" w:name="OLE_LINK14"/>
    </w:p>
    <w:p>
      <w:pPr>
        <w:spacing w:line="360" w:lineRule="auto"/>
        <w:rPr>
          <w:rFonts w:asciiTheme="minorEastAsia" w:hAnsiTheme="minorEastAsia" w:cstheme="minorEastAsia"/>
          <w:sz w:val="24"/>
        </w:rPr>
      </w:pPr>
      <w:r>
        <w:rPr>
          <w:rFonts w:hint="eastAsia" w:asciiTheme="minorEastAsia" w:hAnsiTheme="minorEastAsia" w:cstheme="minorEastAsia"/>
          <w:sz w:val="24"/>
        </w:rPr>
        <w:t>（3）选择是否使用发布工具</w:t>
      </w:r>
    </w:p>
    <w:p>
      <w:pPr>
        <w:spacing w:line="360" w:lineRule="auto"/>
        <w:rPr>
          <w:rFonts w:asciiTheme="minorEastAsia" w:hAnsiTheme="minorEastAsia" w:cstheme="minorEastAsia"/>
          <w:sz w:val="24"/>
        </w:rPr>
      </w:pPr>
      <w:r>
        <w:drawing>
          <wp:inline distT="0" distB="0" distL="0" distR="0">
            <wp:extent cx="5486400" cy="11664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3"/>
                    <a:stretch>
                      <a:fillRect/>
                    </a:stretch>
                  </pic:blipFill>
                  <pic:spPr>
                    <a:xfrm>
                      <a:off x="0" y="0"/>
                      <a:ext cx="5486400" cy="1166495"/>
                    </a:xfrm>
                    <a:prstGeom prst="rect">
                      <a:avLst/>
                    </a:prstGeom>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asciiTheme="minorEastAsia" w:hAnsiTheme="minorEastAsia" w:cstheme="minorEastAsia"/>
          <w:sz w:val="24"/>
        </w:rPr>
        <w:t>提交成功后</w:t>
      </w:r>
      <w:r>
        <w:rPr>
          <w:rFonts w:hint="eastAsia" w:asciiTheme="minorEastAsia" w:hAnsiTheme="minorEastAsia" w:cstheme="minorEastAsia"/>
          <w:sz w:val="24"/>
        </w:rPr>
        <w:t>，</w:t>
      </w:r>
      <w:r>
        <w:rPr>
          <w:rFonts w:asciiTheme="minorEastAsia" w:hAnsiTheme="minorEastAsia" w:cstheme="minorEastAsia"/>
          <w:sz w:val="24"/>
        </w:rPr>
        <w:t>机构及机构管理员</w:t>
      </w:r>
      <w:r>
        <w:rPr>
          <w:rFonts w:hint="eastAsia" w:asciiTheme="minorEastAsia" w:hAnsiTheme="minorEastAsia" w:cstheme="minorEastAsia"/>
          <w:sz w:val="24"/>
        </w:rPr>
        <w:t>注册</w:t>
      </w:r>
      <w:r>
        <w:rPr>
          <w:rFonts w:asciiTheme="minorEastAsia" w:hAnsiTheme="minorEastAsia" w:cstheme="minorEastAsia"/>
          <w:sz w:val="24"/>
        </w:rPr>
        <w:t>成功</w:t>
      </w:r>
      <w:r>
        <w:rPr>
          <w:rFonts w:hint="eastAsia" w:asciiTheme="minorEastAsia" w:hAnsiTheme="minorEastAsia" w:cstheme="minorEastAsia"/>
          <w:sz w:val="24"/>
        </w:rPr>
        <w:t>。</w:t>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（4）上传法定代表人授权书</w:t>
      </w:r>
      <w:bookmarkEnd w:id="15"/>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第一步：下载授权委托书模板，完成填写并保存扫描件</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 xml:space="preserve">第二步：点击上传 </w:t>
      </w:r>
      <w:r>
        <w:rPr>
          <w:rFonts w:asciiTheme="minorEastAsia" w:hAnsiTheme="minorEastAsia" w:cstheme="minorEastAsia"/>
          <w:szCs w:val="21"/>
        </w:rPr>
        <w:t>（可立即上传</w:t>
      </w:r>
      <w:r>
        <w:rPr>
          <w:rFonts w:hint="eastAsia" w:asciiTheme="minorEastAsia" w:hAnsiTheme="minorEastAsia" w:cstheme="minorEastAsia"/>
          <w:szCs w:val="21"/>
        </w:rPr>
        <w:t>，</w:t>
      </w:r>
      <w:r>
        <w:rPr>
          <w:rFonts w:asciiTheme="minorEastAsia" w:hAnsiTheme="minorEastAsia" w:cstheme="minorEastAsia"/>
          <w:szCs w:val="21"/>
        </w:rPr>
        <w:t>也可以稍后使用注册的用户名和密码登录系统继续上传</w:t>
      </w:r>
      <w:r>
        <w:rPr>
          <w:rFonts w:hint="eastAsia" w:asciiTheme="minorEastAsia" w:hAnsiTheme="minorEastAsia" w:cstheme="minorEastAsia"/>
          <w:szCs w:val="21"/>
        </w:rPr>
        <w:t>）</w:t>
      </w:r>
    </w:p>
    <w:p>
      <w:pPr>
        <w:spacing w:line="360" w:lineRule="auto"/>
        <w:jc w:val="left"/>
        <w:rPr>
          <w:rFonts w:asciiTheme="minorEastAsia" w:hAnsiTheme="minorEastAsia" w:cstheme="minorEastAsia"/>
          <w:sz w:val="24"/>
        </w:rPr>
      </w:pPr>
      <w:r>
        <w:drawing>
          <wp:inline distT="0" distB="0" distL="0" distR="0">
            <wp:extent cx="5481955" cy="35623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486400" cy="3565161"/>
                    </a:xfrm>
                    <a:prstGeom prst="rect">
                      <a:avLst/>
                    </a:prstGeom>
                  </pic:spPr>
                </pic:pic>
              </a:graphicData>
            </a:graphic>
          </wp:inline>
        </w:drawing>
      </w:r>
    </w:p>
    <w:p>
      <w:pPr>
        <w:spacing w:line="360" w:lineRule="auto"/>
        <w:rPr>
          <w:rFonts w:asciiTheme="minorEastAsia" w:hAnsiTheme="minorEastAsia" w:cstheme="minorEastAsia"/>
          <w:sz w:val="24"/>
        </w:rPr>
      </w:pPr>
      <w:r>
        <w:drawing>
          <wp:inline distT="0" distB="0" distL="114300" distR="114300">
            <wp:extent cx="4114800" cy="407670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5"/>
                    <a:stretch>
                      <a:fillRect/>
                    </a:stretch>
                  </pic:blipFill>
                  <pic:spPr>
                    <a:xfrm>
                      <a:off x="0" y="0"/>
                      <a:ext cx="4115435" cy="4077329"/>
                    </a:xfrm>
                    <a:prstGeom prst="rect">
                      <a:avLst/>
                    </a:prstGeom>
                    <a:noFill/>
                    <a:ln w="9525">
                      <a:noFill/>
                    </a:ln>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（5）等待审核</w:t>
      </w:r>
    </w:p>
    <w:p>
      <w:pPr>
        <w:spacing w:line="360" w:lineRule="auto"/>
        <w:rPr>
          <w:rFonts w:asciiTheme="minorEastAsia" w:hAnsiTheme="minorEastAsia" w:cstheme="minorEastAsia"/>
          <w:sz w:val="24"/>
        </w:rPr>
      </w:pPr>
      <w:r>
        <w:drawing>
          <wp:inline distT="0" distB="0" distL="0" distR="0">
            <wp:extent cx="5486400" cy="26244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486400" cy="2624455"/>
                    </a:xfrm>
                    <a:prstGeom prst="rect">
                      <a:avLst/>
                    </a:prstGeom>
                  </pic:spPr>
                </pic:pic>
              </a:graphicData>
            </a:graphic>
          </wp:inline>
        </w:drawing>
      </w:r>
    </w:p>
    <w:p>
      <w:pPr>
        <w:pStyle w:val="4"/>
        <w:spacing w:line="360" w:lineRule="auto"/>
        <w:rPr>
          <w:rFonts w:asciiTheme="minorEastAsia" w:hAnsiTheme="minorEastAsia" w:cstheme="minorEastAsia"/>
          <w:sz w:val="24"/>
        </w:rPr>
      </w:pPr>
      <w:r>
        <w:rPr>
          <w:rFonts w:hint="eastAsia" w:asciiTheme="minorEastAsia" w:hAnsiTheme="minorEastAsia" w:cstheme="minorEastAsia"/>
          <w:sz w:val="24"/>
        </w:rPr>
        <w:t>4.1.3注册审核</w:t>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机构注册信息由中国招标投标公共服务平台负责审核，现阶段主要审核机构提交的“法定代表人授权书”的有效性，审核时间不超过</w:t>
      </w:r>
      <w:r>
        <w:rPr>
          <w:rFonts w:asciiTheme="minorEastAsia" w:hAnsiTheme="minorEastAsia" w:cstheme="minorEastAsia"/>
          <w:sz w:val="24"/>
        </w:rPr>
        <w:t>1</w:t>
      </w:r>
      <w:r>
        <w:rPr>
          <w:rFonts w:hint="eastAsia" w:asciiTheme="minorEastAsia" w:hAnsiTheme="minorEastAsia" w:cstheme="minorEastAsia"/>
          <w:sz w:val="24"/>
        </w:rPr>
        <w:t>天，审核后将以短信通知审核结果，用户也可登录系统跟踪审核进度；审核结果为“通过”或者“不通过”。</w:t>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审核通过后，中国招标投标公共服务平台会为申请使用发布工具的机构分配发布工具标识码，本机构可使用发布工具发布公告公示。</w:t>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用户在审核过程中遇到的各种问题，请通过本手册公布的咨询方式提出。</w:t>
      </w:r>
    </w:p>
    <w:p>
      <w:pPr>
        <w:pStyle w:val="3"/>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4.2创建操作员</w:t>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机构管理员注册成功后，系统将自动跳转至</w:t>
      </w:r>
      <w:bookmarkStart w:id="16" w:name="OLE_LINK5"/>
      <w:r>
        <w:rPr>
          <w:rFonts w:hint="eastAsia" w:asciiTheme="minorEastAsia" w:hAnsiTheme="minorEastAsia" w:cstheme="minorEastAsia"/>
          <w:sz w:val="24"/>
        </w:rPr>
        <w:t>“招标公告公示信息发布用户服务中心”</w:t>
      </w:r>
      <w:bookmarkEnd w:id="16"/>
      <w:r>
        <w:rPr>
          <w:rFonts w:hint="eastAsia" w:asciiTheme="minorEastAsia" w:hAnsiTheme="minorEastAsia" w:cstheme="minorEastAsia"/>
          <w:sz w:val="24"/>
        </w:rPr>
        <w:t>，用户在输入注册时填写的用户名和密码后，可以登录并创建操作员。操作员是招标人或其招标代理机构发布招标公告和公示信息的直接操作者，负责通过“发布工具”录入并提交相关信息。</w:t>
      </w:r>
    </w:p>
    <w:p>
      <w:pPr>
        <w:spacing w:line="360" w:lineRule="auto"/>
        <w:rPr>
          <w:rFonts w:asciiTheme="minorEastAsia" w:hAnsiTheme="minorEastAsia" w:cstheme="minorEastAsia"/>
          <w:sz w:val="24"/>
        </w:rPr>
      </w:pPr>
      <w:bookmarkStart w:id="17" w:name="OLE_LINK17"/>
      <w:r>
        <w:rPr>
          <w:rFonts w:hint="eastAsia" w:asciiTheme="minorEastAsia" w:hAnsiTheme="minorEastAsia" w:cstheme="minorEastAsia"/>
          <w:sz w:val="24"/>
        </w:rPr>
        <w:t>（1）管理员登录（登陆地址：</w:t>
      </w:r>
      <w:r>
        <w:rPr>
          <w:color w:val="0000FF"/>
        </w:rPr>
        <w:fldChar w:fldCharType="begin"/>
      </w:r>
      <w:r>
        <w:rPr>
          <w:color w:val="0000FF"/>
        </w:rPr>
        <w:instrText xml:space="preserve"> HYPERLINK "http://220.178.99.166:9000/service/" </w:instrText>
      </w:r>
      <w:r>
        <w:rPr>
          <w:color w:val="0000FF"/>
        </w:rPr>
        <w:fldChar w:fldCharType="separate"/>
      </w:r>
      <w:r>
        <w:rPr>
          <w:rFonts w:ascii="宋体" w:hAnsi="宋体" w:eastAsia="宋体" w:cs="宋体"/>
          <w:color w:val="0000FF"/>
          <w:sz w:val="24"/>
          <w:szCs w:val="24"/>
        </w:rPr>
        <w:t>http://gjpt.ahtba.org.cn/service/</w:t>
      </w:r>
      <w:r>
        <w:rPr>
          <w:rStyle w:val="12"/>
          <w:color w:val="0000FF"/>
        </w:rPr>
        <w:fldChar w:fldCharType="end"/>
      </w:r>
      <w:r>
        <w:rPr>
          <w:rFonts w:hint="eastAsia" w:asciiTheme="minorEastAsia" w:hAnsiTheme="minorEastAsia" w:cstheme="minorEastAsia"/>
          <w:sz w:val="24"/>
        </w:rPr>
        <w:t>）</w:t>
      </w:r>
      <w:bookmarkStart w:id="35" w:name="_GoBack"/>
      <w:bookmarkEnd w:id="35"/>
    </w:p>
    <w:bookmarkEnd w:id="17"/>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463540" cy="2393950"/>
            <wp:effectExtent l="0" t="0" r="1016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463540" cy="2393950"/>
                    </a:xfrm>
                    <a:prstGeom prst="rect">
                      <a:avLst/>
                    </a:prstGeom>
                    <a:noFill/>
                    <a:ln w="9525">
                      <a:noFill/>
                    </a:ln>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bookmarkStart w:id="18" w:name="OLE_LINK18"/>
      <w:r>
        <w:rPr>
          <w:rFonts w:hint="eastAsia" w:asciiTheme="minorEastAsia" w:hAnsiTheme="minorEastAsia" w:cstheme="minorEastAsia"/>
          <w:sz w:val="24"/>
        </w:rPr>
        <w:t>第一步：添加操作员信息</w:t>
      </w:r>
    </w:p>
    <w:bookmarkEnd w:id="18"/>
    <w:p>
      <w:pPr>
        <w:spacing w:line="360" w:lineRule="auto"/>
        <w:rPr>
          <w:rFonts w:asciiTheme="minorEastAsia" w:hAnsiTheme="minorEastAsia" w:cstheme="minorEastAsia"/>
          <w:sz w:val="24"/>
        </w:rPr>
      </w:pPr>
      <w:bookmarkStart w:id="19" w:name="OLE_LINK6"/>
      <w:bookmarkStart w:id="20" w:name="OLE_LINK3"/>
      <w:r>
        <w:drawing>
          <wp:inline distT="0" distB="0" distL="0" distR="0">
            <wp:extent cx="5486400" cy="20250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5486400" cy="2025015"/>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第二步：审核并通过操作员信息</w:t>
      </w:r>
    </w:p>
    <w:p>
      <w:pPr>
        <w:spacing w:line="360" w:lineRule="auto"/>
        <w:rPr>
          <w:rFonts w:asciiTheme="minorEastAsia" w:hAnsiTheme="minorEastAsia" w:cstheme="minorEastAsia"/>
          <w:sz w:val="24"/>
        </w:rPr>
      </w:pPr>
      <w:r>
        <w:drawing>
          <wp:inline distT="0" distB="0" distL="0" distR="0">
            <wp:extent cx="5486400" cy="19399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9"/>
                    <a:stretch>
                      <a:fillRect/>
                    </a:stretch>
                  </pic:blipFill>
                  <pic:spPr>
                    <a:xfrm>
                      <a:off x="0" y="0"/>
                      <a:ext cx="5486400" cy="1939925"/>
                    </a:xfrm>
                    <a:prstGeom prst="rect">
                      <a:avLst/>
                    </a:prstGeom>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第三步：创建成功</w:t>
      </w:r>
    </w:p>
    <w:p>
      <w:pPr>
        <w:spacing w:line="360" w:lineRule="auto"/>
        <w:rPr>
          <w:rFonts w:asciiTheme="minorEastAsia" w:hAnsiTheme="minorEastAsia" w:cstheme="minorEastAsia"/>
          <w:sz w:val="24"/>
        </w:rPr>
      </w:pPr>
      <w:r>
        <w:drawing>
          <wp:inline distT="0" distB="0" distL="0" distR="0">
            <wp:extent cx="5486400" cy="1993265"/>
            <wp:effectExtent l="0" t="0" r="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486400" cy="1993265"/>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创建的操作员审核通过后，操作员创建成功，系统将自动向该操作员下发短信，告知其已成为本机构的公告公示专栏操作员和登录用户名。操作员即可使用用户名和初始密码登录发布工具发布公告公示。</w:t>
      </w:r>
    </w:p>
    <w:bookmarkEnd w:id="19"/>
    <w:bookmarkEnd w:id="20"/>
    <w:p>
      <w:pPr>
        <w:pStyle w:val="3"/>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5.2用户登录</w:t>
      </w:r>
    </w:p>
    <w:p>
      <w:pPr>
        <w:pStyle w:val="4"/>
        <w:spacing w:line="360" w:lineRule="auto"/>
        <w:rPr>
          <w:rFonts w:asciiTheme="minorEastAsia" w:hAnsiTheme="minorEastAsia" w:cstheme="minorEastAsia"/>
          <w:sz w:val="24"/>
        </w:rPr>
      </w:pPr>
      <w:bookmarkStart w:id="21" w:name="OLE_LINK22"/>
      <w:r>
        <w:rPr>
          <w:rFonts w:hint="eastAsia" w:asciiTheme="minorEastAsia" w:hAnsiTheme="minorEastAsia" w:cstheme="minorEastAsia"/>
          <w:sz w:val="24"/>
        </w:rPr>
        <w:t>5.2.1已注册用户</w:t>
      </w:r>
    </w:p>
    <w:bookmarkEnd w:id="21"/>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已注册用户可以按照机构管理员创建操作员时分配的用户名和密码，直接录入并登录“发布工具”；</w:t>
      </w:r>
    </w:p>
    <w:p>
      <w:pPr>
        <w:pStyle w:val="4"/>
        <w:spacing w:line="360" w:lineRule="auto"/>
        <w:rPr>
          <w:rFonts w:asciiTheme="minorEastAsia" w:hAnsiTheme="minorEastAsia" w:cstheme="minorEastAsia"/>
          <w:sz w:val="24"/>
        </w:rPr>
      </w:pPr>
      <w:r>
        <w:rPr>
          <w:rFonts w:hint="eastAsia" w:asciiTheme="minorEastAsia" w:hAnsiTheme="minorEastAsia" w:cstheme="minorEastAsia"/>
          <w:sz w:val="24"/>
        </w:rPr>
        <w:t>5.2.2未注册用户</w:t>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未注册用户请参考本手册第2项“用户注册”的相关程序操作。</w:t>
      </w:r>
    </w:p>
    <w:p>
      <w:pPr>
        <w:spacing w:line="360" w:lineRule="auto"/>
        <w:rPr>
          <w:rFonts w:asciiTheme="minorEastAsia" w:hAnsiTheme="minorEastAsia" w:cstheme="minorEastAsia"/>
          <w:sz w:val="24"/>
        </w:rPr>
      </w:pPr>
    </w:p>
    <w:p>
      <w:pPr>
        <w:pStyle w:val="3"/>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5.3信息发布</w:t>
      </w:r>
    </w:p>
    <w:p>
      <w:pPr>
        <w:pStyle w:val="4"/>
        <w:spacing w:line="360" w:lineRule="auto"/>
        <w:jc w:val="left"/>
        <w:rPr>
          <w:rFonts w:asciiTheme="minorEastAsia" w:hAnsiTheme="minorEastAsia" w:cstheme="minorEastAsia"/>
          <w:sz w:val="24"/>
        </w:rPr>
      </w:pPr>
      <w:bookmarkStart w:id="22" w:name="OLE_LINK23"/>
      <w:r>
        <w:rPr>
          <w:rFonts w:hint="eastAsia" w:asciiTheme="minorEastAsia" w:hAnsiTheme="minorEastAsia" w:cstheme="minorEastAsia"/>
          <w:sz w:val="24"/>
        </w:rPr>
        <w:t xml:space="preserve">5.3.1选定发布媒介 </w:t>
      </w:r>
      <w:bookmarkEnd w:id="22"/>
      <w:r>
        <w:rPr>
          <w:rFonts w:hint="eastAsia" w:asciiTheme="minorEastAsia" w:hAnsiTheme="minorEastAsia" w:cstheme="minorEastAsia"/>
          <w:sz w:val="24"/>
        </w:rPr>
        <w:t xml:space="preserve"> </w:t>
      </w:r>
      <w:r>
        <w:rPr>
          <w:rFonts w:hint="eastAsia" w:asciiTheme="minorEastAsia" w:hAnsiTheme="minorEastAsia" w:cstheme="minorEastAsia"/>
          <w:sz w:val="24"/>
        </w:rPr>
        <w:drawing>
          <wp:inline distT="0" distB="0" distL="114300" distR="114300">
            <wp:extent cx="5467350" cy="34182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63062" cy="3415665"/>
                    </a:xfrm>
                    <a:prstGeom prst="rect">
                      <a:avLst/>
                    </a:prstGeom>
                    <a:noFill/>
                    <a:ln w="9525">
                      <a:noFill/>
                    </a:ln>
                  </pic:spPr>
                </pic:pic>
              </a:graphicData>
            </a:graphic>
          </wp:inline>
        </w:drawing>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用户登录“发布工具”后，应依据“管理办法”的相关要求和拟发布招标项目监督部门的相关规定，选择确定一个“发布媒介”（默认选择安徽省招标投标信息网）</w:t>
      </w:r>
    </w:p>
    <w:p>
      <w:pPr>
        <w:spacing w:line="360" w:lineRule="auto"/>
        <w:rPr>
          <w:rFonts w:asciiTheme="minorEastAsia" w:hAnsiTheme="minorEastAsia" w:cstheme="minorEastAsia"/>
          <w:sz w:val="24"/>
        </w:rPr>
      </w:pPr>
      <w:r>
        <w:rPr>
          <w:rFonts w:hint="eastAsia" w:asciiTheme="minorEastAsia" w:hAnsiTheme="minorEastAsia" w:cstheme="minorEastAsia"/>
          <w:sz w:val="24"/>
        </w:rPr>
        <w:t>“发布工具”支持用户切换不同的“发布媒介”，但是“发布工具”的当前状态下，只能选定唯一“发布媒介”。</w:t>
      </w:r>
    </w:p>
    <w:p>
      <w:pPr>
        <w:pStyle w:val="4"/>
        <w:spacing w:line="360" w:lineRule="auto"/>
        <w:rPr>
          <w:rFonts w:asciiTheme="minorEastAsia" w:hAnsiTheme="minorEastAsia" w:cstheme="minorEastAsia"/>
          <w:sz w:val="24"/>
        </w:rPr>
      </w:pPr>
      <w:bookmarkStart w:id="23" w:name="OLE_LINK28"/>
      <w:r>
        <w:rPr>
          <w:rFonts w:hint="eastAsia" w:asciiTheme="minorEastAsia" w:hAnsiTheme="minorEastAsia" w:cstheme="minorEastAsia"/>
          <w:sz w:val="24"/>
        </w:rPr>
        <w:t>5.3.2发布招标公告</w:t>
      </w:r>
    </w:p>
    <w:bookmarkEnd w:id="23"/>
    <w:p>
      <w:pPr>
        <w:spacing w:line="360" w:lineRule="auto"/>
        <w:ind w:firstLine="435"/>
        <w:rPr>
          <w:rFonts w:asciiTheme="minorEastAsia" w:hAnsiTheme="minorEastAsia" w:cstheme="minorEastAsia"/>
          <w:sz w:val="24"/>
        </w:rPr>
      </w:pPr>
      <w:bookmarkStart w:id="24" w:name="OLE_LINK24"/>
      <w:bookmarkStart w:id="25" w:name="OLE_LINK30"/>
      <w:r>
        <w:rPr>
          <w:rFonts w:hint="eastAsia" w:asciiTheme="minorEastAsia" w:hAnsiTheme="minorEastAsia" w:cstheme="minorEastAsia"/>
          <w:sz w:val="24"/>
        </w:rPr>
        <w:t>第一步：点击“发布招标公告”</w:t>
      </w:r>
    </w:p>
    <w:bookmarkEnd w:id="24"/>
    <w:p>
      <w:pPr>
        <w:spacing w:line="360" w:lineRule="auto"/>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510530" cy="3091815"/>
            <wp:effectExtent l="0" t="0" r="127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510530" cy="3091815"/>
                    </a:xfrm>
                    <a:prstGeom prst="rect">
                      <a:avLst/>
                    </a:prstGeom>
                    <a:noFill/>
                    <a:ln w="9525">
                      <a:noFill/>
                    </a:ln>
                  </pic:spPr>
                </pic:pic>
              </a:graphicData>
            </a:graphic>
          </wp:inline>
        </w:drawing>
      </w:r>
    </w:p>
    <w:p>
      <w:pPr>
        <w:spacing w:line="360" w:lineRule="auto"/>
        <w:ind w:firstLine="435"/>
        <w:rPr>
          <w:rFonts w:asciiTheme="minorEastAsia" w:hAnsiTheme="minorEastAsia" w:cstheme="minorEastAsia"/>
          <w:sz w:val="24"/>
        </w:rPr>
      </w:pPr>
      <w:bookmarkStart w:id="26" w:name="OLE_LINK25"/>
    </w:p>
    <w:bookmarkEnd w:id="26"/>
    <w:p>
      <w:pPr>
        <w:spacing w:line="360" w:lineRule="auto"/>
        <w:rPr>
          <w:rFonts w:asciiTheme="minorEastAsia" w:hAnsiTheme="minorEastAsia" w:cstheme="minorEastAsia"/>
          <w:sz w:val="24"/>
        </w:rPr>
      </w:pPr>
      <w:bookmarkStart w:id="27" w:name="OLE_LINK29"/>
      <w:r>
        <w:rPr>
          <w:rFonts w:hint="eastAsia" w:asciiTheme="minorEastAsia" w:hAnsiTheme="minorEastAsia" w:cstheme="minorEastAsia"/>
          <w:sz w:val="24"/>
        </w:rPr>
        <w:t>第二步：选择或者创建“招标项目”和“标段”</w:t>
      </w:r>
      <w:bookmarkEnd w:id="27"/>
    </w:p>
    <w:p>
      <w:pPr>
        <w:spacing w:line="360" w:lineRule="auto"/>
        <w:rPr>
          <w:rFonts w:asciiTheme="minorEastAsia" w:hAnsiTheme="minorEastAsia" w:cstheme="minorEastAsia"/>
          <w:sz w:val="24"/>
        </w:rPr>
      </w:pPr>
      <w:r>
        <w:drawing>
          <wp:inline distT="0" distB="0" distL="0" distR="0">
            <wp:extent cx="5486400" cy="29813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a:stretch>
                      <a:fillRect/>
                    </a:stretch>
                  </pic:blipFill>
                  <pic:spPr>
                    <a:xfrm>
                      <a:off x="0" y="0"/>
                      <a:ext cx="5486400" cy="2981325"/>
                    </a:xfrm>
                    <a:prstGeom prst="rect">
                      <a:avLst/>
                    </a:prstGeom>
                  </pic:spPr>
                </pic:pic>
              </a:graphicData>
            </a:graphic>
          </wp:inline>
        </w:drawing>
      </w:r>
    </w:p>
    <w:p>
      <w:pPr>
        <w:spacing w:line="360" w:lineRule="auto"/>
        <w:ind w:firstLine="480"/>
        <w:rPr>
          <w:rFonts w:asciiTheme="minorEastAsia" w:hAnsiTheme="minorEastAsia" w:cstheme="minorEastAsia"/>
          <w:sz w:val="24"/>
        </w:rPr>
      </w:pPr>
      <w:bookmarkStart w:id="28" w:name="OLE_LINK4"/>
      <w:r>
        <w:rPr>
          <w:rFonts w:hint="eastAsia" w:asciiTheme="minorEastAsia" w:hAnsiTheme="minorEastAsia" w:cstheme="minorEastAsia"/>
          <w:sz w:val="24"/>
        </w:rPr>
        <w:t>每个招标公告都应当归属于某一个招标项目，每个招标项目可以包含多个标段，每个招标公告可以选择若干个标段发布。</w:t>
      </w:r>
    </w:p>
    <w:p>
      <w:pPr>
        <w:spacing w:line="360" w:lineRule="auto"/>
        <w:ind w:firstLine="480"/>
        <w:rPr>
          <w:rFonts w:asciiTheme="minorEastAsia" w:hAnsiTheme="minorEastAsia" w:cstheme="minorEastAsia"/>
          <w:sz w:val="24"/>
        </w:rPr>
      </w:pPr>
    </w:p>
    <w:p>
      <w:pPr>
        <w:spacing w:line="360" w:lineRule="auto"/>
        <w:ind w:firstLine="435"/>
        <w:rPr>
          <w:rFonts w:asciiTheme="minorEastAsia" w:hAnsiTheme="minorEastAsia" w:cstheme="minorEastAsia"/>
          <w:sz w:val="24"/>
        </w:rPr>
      </w:pPr>
      <w:r>
        <w:rPr>
          <w:rFonts w:hint="eastAsia" w:asciiTheme="minorEastAsia" w:hAnsiTheme="minorEastAsia" w:cstheme="minorEastAsia"/>
          <w:sz w:val="24"/>
        </w:rPr>
        <w:t>第三步：填写招标公告信息</w:t>
      </w:r>
    </w:p>
    <w:p>
      <w:pPr>
        <w:spacing w:line="360" w:lineRule="auto"/>
        <w:rPr>
          <w:rFonts w:asciiTheme="minorEastAsia" w:hAnsiTheme="minorEastAsia" w:cstheme="minorEastAsia"/>
          <w:sz w:val="24"/>
        </w:rPr>
      </w:pPr>
      <w:r>
        <w:drawing>
          <wp:inline distT="0" distB="0" distL="0" distR="0">
            <wp:extent cx="5486400" cy="3105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a:stretch>
                      <a:fillRect/>
                    </a:stretch>
                  </pic:blipFill>
                  <pic:spPr>
                    <a:xfrm>
                      <a:off x="0" y="0"/>
                      <a:ext cx="5486400" cy="3105150"/>
                    </a:xfrm>
                    <a:prstGeom prst="rect">
                      <a:avLst/>
                    </a:prstGeom>
                  </pic:spPr>
                </pic:pic>
              </a:graphicData>
            </a:graphic>
          </wp:inline>
        </w:drawing>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在信息填写页面中，所有标注“*”号的项均为必填项，用户必须逐项填写，否则无法进行到“下一步”。</w:t>
      </w:r>
    </w:p>
    <w:p>
      <w:pPr>
        <w:spacing w:line="360" w:lineRule="auto"/>
        <w:ind w:firstLine="480"/>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第四步：页面信息生成PDF后，点击“另存为”，下载、打印、签字、盖章并以附件形式上传公告页面。</w:t>
      </w:r>
    </w:p>
    <w:p>
      <w:pPr>
        <w:spacing w:line="360" w:lineRule="auto"/>
        <w:rPr>
          <w:rFonts w:asciiTheme="minorEastAsia" w:hAnsiTheme="minorEastAsia" w:cstheme="minorEastAsia"/>
          <w:sz w:val="24"/>
        </w:rPr>
      </w:pPr>
      <w:r>
        <w:rPr>
          <w:rFonts w:hint="eastAsia" w:asciiTheme="minorEastAsia" w:hAnsiTheme="minorEastAsia" w:cstheme="minorEastAsia"/>
          <w:sz w:val="24"/>
        </w:rPr>
        <w:t>（1）生成PDF并另存后，可以下载、打印、签字、盖章</w:t>
      </w:r>
    </w:p>
    <w:p>
      <w:pPr>
        <w:spacing w:line="360" w:lineRule="auto"/>
        <w:rPr>
          <w:rFonts w:asciiTheme="minorEastAsia" w:hAnsiTheme="minorEastAsia" w:cstheme="minorEastAsia"/>
          <w:sz w:val="24"/>
        </w:rPr>
      </w:pPr>
      <w:r>
        <w:drawing>
          <wp:inline distT="0" distB="0" distL="0" distR="0">
            <wp:extent cx="5486400" cy="30575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486400" cy="3057525"/>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（2）上传附件并提交</w:t>
      </w:r>
    </w:p>
    <w:bookmarkEnd w:id="25"/>
    <w:p>
      <w:pPr>
        <w:spacing w:line="360" w:lineRule="auto"/>
        <w:rPr>
          <w:rFonts w:asciiTheme="minorEastAsia" w:hAnsiTheme="minorEastAsia" w:cstheme="minorEastAsia"/>
          <w:sz w:val="24"/>
        </w:rPr>
      </w:pPr>
      <w:r>
        <w:drawing>
          <wp:inline distT="0" distB="0" distL="0" distR="0">
            <wp:extent cx="5486400" cy="33718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6"/>
                    <a:stretch>
                      <a:fillRect/>
                    </a:stretch>
                  </pic:blipFill>
                  <pic:spPr>
                    <a:xfrm>
                      <a:off x="0" y="0"/>
                      <a:ext cx="5486400" cy="3371850"/>
                    </a:xfrm>
                    <a:prstGeom prst="rect">
                      <a:avLst/>
                    </a:prstGeom>
                  </pic:spPr>
                </pic:pic>
              </a:graphicData>
            </a:graphic>
          </wp:inline>
        </w:drawing>
      </w:r>
    </w:p>
    <w:bookmarkEnd w:id="28"/>
    <w:p>
      <w:pPr>
        <w:pStyle w:val="4"/>
        <w:spacing w:line="360" w:lineRule="auto"/>
        <w:rPr>
          <w:rFonts w:asciiTheme="minorEastAsia" w:hAnsiTheme="minorEastAsia" w:cstheme="minorEastAsia"/>
          <w:sz w:val="24"/>
        </w:rPr>
      </w:pPr>
      <w:bookmarkStart w:id="29" w:name="OLE_LINK31"/>
      <w:r>
        <w:rPr>
          <w:rFonts w:hint="eastAsia" w:asciiTheme="minorEastAsia" w:hAnsiTheme="minorEastAsia" w:cstheme="minorEastAsia"/>
          <w:sz w:val="24"/>
        </w:rPr>
        <w:t>4.3.3发布资格预审公告</w:t>
      </w:r>
      <w:bookmarkEnd w:id="29"/>
    </w:p>
    <w:p>
      <w:pPr>
        <w:spacing w:line="360" w:lineRule="auto"/>
        <w:ind w:firstLine="435"/>
        <w:rPr>
          <w:rFonts w:asciiTheme="minorEastAsia" w:hAnsiTheme="minorEastAsia" w:cstheme="minorEastAsia"/>
          <w:sz w:val="24"/>
        </w:rPr>
      </w:pPr>
      <w:r>
        <w:rPr>
          <w:rFonts w:hint="eastAsia" w:asciiTheme="minorEastAsia" w:hAnsiTheme="minorEastAsia" w:cstheme="minorEastAsia"/>
          <w:sz w:val="24"/>
        </w:rPr>
        <w:t>第一步：点击“发布资格预审公告”</w:t>
      </w:r>
    </w:p>
    <w:p>
      <w:pPr>
        <w:spacing w:line="360" w:lineRule="auto"/>
        <w:rPr>
          <w:rFonts w:asciiTheme="minorEastAsia" w:hAnsiTheme="minorEastAsia" w:cstheme="minorEastAsia"/>
          <w:sz w:val="24"/>
        </w:rPr>
      </w:pPr>
      <w:r>
        <w:drawing>
          <wp:inline distT="0" distB="0" distL="0" distR="0">
            <wp:extent cx="5486400" cy="33242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7"/>
                    <a:stretch>
                      <a:fillRect/>
                    </a:stretch>
                  </pic:blipFill>
                  <pic:spPr>
                    <a:xfrm>
                      <a:off x="0" y="0"/>
                      <a:ext cx="5486400" cy="3324225"/>
                    </a:xfrm>
                    <a:prstGeom prst="rect">
                      <a:avLst/>
                    </a:prstGeom>
                  </pic:spPr>
                </pic:pic>
              </a:graphicData>
            </a:graphic>
          </wp:inline>
        </w:drawing>
      </w:r>
    </w:p>
    <w:p>
      <w:pPr>
        <w:spacing w:line="360" w:lineRule="auto"/>
        <w:ind w:firstLine="435"/>
        <w:rPr>
          <w:rFonts w:asciiTheme="minorEastAsia" w:hAnsiTheme="minorEastAsia" w:cstheme="minorEastAsia"/>
          <w:sz w:val="24"/>
        </w:rPr>
      </w:pPr>
      <w:r>
        <w:drawing>
          <wp:anchor distT="0" distB="0" distL="114300" distR="114300" simplePos="0" relativeHeight="251659264" behindDoc="1" locked="0" layoutInCell="1" allowOverlap="1">
            <wp:simplePos x="0" y="0"/>
            <wp:positionH relativeFrom="margin">
              <wp:align>right</wp:align>
            </wp:positionH>
            <wp:positionV relativeFrom="paragraph">
              <wp:posOffset>419100</wp:posOffset>
            </wp:positionV>
            <wp:extent cx="5486400" cy="3257550"/>
            <wp:effectExtent l="0" t="0" r="0" b="0"/>
            <wp:wrapTight wrapText="bothSides">
              <wp:wrapPolygon>
                <wp:start x="0" y="0"/>
                <wp:lineTo x="0" y="21474"/>
                <wp:lineTo x="21525" y="21474"/>
                <wp:lineTo x="21525"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486400" cy="3257550"/>
                    </a:xfrm>
                    <a:prstGeom prst="rect">
                      <a:avLst/>
                    </a:prstGeom>
                  </pic:spPr>
                </pic:pic>
              </a:graphicData>
            </a:graphic>
          </wp:anchor>
        </w:drawing>
      </w:r>
      <w:r>
        <w:rPr>
          <w:rFonts w:hint="eastAsia" w:asciiTheme="minorEastAsia" w:hAnsiTheme="minorEastAsia" w:cstheme="minorEastAsia"/>
          <w:sz w:val="24"/>
        </w:rPr>
        <w:t>第二步：选择或者创建“招标项目”和“标段”</w:t>
      </w:r>
    </w:p>
    <w:p>
      <w:pPr>
        <w:spacing w:line="360" w:lineRule="auto"/>
        <w:ind w:firstLine="435"/>
        <w:rPr>
          <w:rFonts w:asciiTheme="minorEastAsia" w:hAnsiTheme="minorEastAsia" w:cstheme="minorEastAsia"/>
          <w:sz w:val="24"/>
        </w:rPr>
      </w:pPr>
      <w:r>
        <w:rPr>
          <w:rFonts w:hint="eastAsia" w:asciiTheme="minorEastAsia" w:hAnsiTheme="minorEastAsia" w:cstheme="minorEastAsia"/>
          <w:sz w:val="24"/>
        </w:rPr>
        <w:t>每个资格预审公告都应当归属于某一个招标项目，每个招标项目可以包含多个标段，每个资格预审公告可以选择若干个标段发布。</w:t>
      </w:r>
    </w:p>
    <w:p>
      <w:pPr>
        <w:spacing w:line="360" w:lineRule="auto"/>
        <w:ind w:firstLine="435"/>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第三步：填写资格预审公告信息</w:t>
      </w:r>
    </w:p>
    <w:p>
      <w:pPr>
        <w:spacing w:line="360" w:lineRule="auto"/>
        <w:rPr>
          <w:rFonts w:asciiTheme="minorEastAsia" w:hAnsiTheme="minorEastAsia" w:cstheme="minorEastAsia"/>
          <w:sz w:val="24"/>
        </w:rPr>
      </w:pPr>
      <w:r>
        <w:drawing>
          <wp:inline distT="0" distB="0" distL="0" distR="0">
            <wp:extent cx="5486400" cy="3095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9"/>
                    <a:stretch>
                      <a:fillRect/>
                    </a:stretch>
                  </pic:blipFill>
                  <pic:spPr>
                    <a:xfrm>
                      <a:off x="0" y="0"/>
                      <a:ext cx="5486400" cy="3095625"/>
                    </a:xfrm>
                    <a:prstGeom prst="rect">
                      <a:avLst/>
                    </a:prstGeom>
                  </pic:spPr>
                </pic:pic>
              </a:graphicData>
            </a:graphic>
          </wp:inline>
        </w:drawing>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信息填写页面中，所有标注“*”号的项均为必填项，用户必须逐项填写，否则无法进行到“下一步”。</w:t>
      </w:r>
    </w:p>
    <w:p>
      <w:pPr>
        <w:spacing w:line="360" w:lineRule="auto"/>
        <w:ind w:firstLine="480"/>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第四步：页面信息生成PDF后，点击“另存为”，下载、打印、签字、盖章并以附件形式上传公告页面。</w:t>
      </w:r>
    </w:p>
    <w:p>
      <w:pPr>
        <w:spacing w:line="360" w:lineRule="auto"/>
        <w:rPr>
          <w:rFonts w:asciiTheme="minorEastAsia" w:hAnsiTheme="minorEastAsia" w:cstheme="minorEastAsia"/>
          <w:sz w:val="24"/>
        </w:rPr>
      </w:pPr>
      <w:r>
        <w:rPr>
          <w:rFonts w:hint="eastAsia" w:asciiTheme="minorEastAsia" w:hAnsiTheme="minorEastAsia" w:cstheme="minorEastAsia"/>
          <w:sz w:val="24"/>
        </w:rPr>
        <w:t>（1）生成PDF并另存后，可以下载、打印、签字、盖章</w:t>
      </w:r>
    </w:p>
    <w:p>
      <w:pPr>
        <w:spacing w:line="360" w:lineRule="auto"/>
        <w:rPr>
          <w:rFonts w:asciiTheme="minorEastAsia" w:hAnsiTheme="minorEastAsia" w:cstheme="minorEastAsia"/>
          <w:sz w:val="24"/>
        </w:rPr>
      </w:pPr>
      <w:r>
        <w:drawing>
          <wp:inline distT="0" distB="0" distL="0" distR="0">
            <wp:extent cx="5486400" cy="3038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486400" cy="3038475"/>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（2）上传附件并提交</w:t>
      </w:r>
    </w:p>
    <w:p>
      <w:pPr>
        <w:spacing w:line="360" w:lineRule="auto"/>
        <w:rPr>
          <w:rFonts w:asciiTheme="minorEastAsia" w:hAnsiTheme="minorEastAsia" w:cstheme="minorEastAsia"/>
          <w:sz w:val="24"/>
        </w:rPr>
      </w:pPr>
      <w:r>
        <w:drawing>
          <wp:inline distT="0" distB="0" distL="0" distR="0">
            <wp:extent cx="5486400" cy="29146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1"/>
                    <a:stretch>
                      <a:fillRect/>
                    </a:stretch>
                  </pic:blipFill>
                  <pic:spPr>
                    <a:xfrm>
                      <a:off x="0" y="0"/>
                      <a:ext cx="5486400" cy="2914650"/>
                    </a:xfrm>
                    <a:prstGeom prst="rect">
                      <a:avLst/>
                    </a:prstGeom>
                  </pic:spPr>
                </pic:pic>
              </a:graphicData>
            </a:graphic>
          </wp:inline>
        </w:drawing>
      </w:r>
    </w:p>
    <w:p>
      <w:pPr>
        <w:pStyle w:val="4"/>
        <w:spacing w:line="360" w:lineRule="auto"/>
        <w:rPr>
          <w:rFonts w:asciiTheme="minorEastAsia" w:hAnsiTheme="minorEastAsia" w:cstheme="minorEastAsia"/>
          <w:sz w:val="24"/>
        </w:rPr>
      </w:pPr>
      <w:bookmarkStart w:id="30" w:name="OLE_LINK32"/>
      <w:r>
        <w:rPr>
          <w:rFonts w:hint="eastAsia" w:asciiTheme="minorEastAsia" w:hAnsiTheme="minorEastAsia" w:cstheme="minorEastAsia"/>
          <w:sz w:val="24"/>
        </w:rPr>
        <w:t>4.3.4发布中标候选人公示</w:t>
      </w:r>
    </w:p>
    <w:bookmarkEnd w:id="30"/>
    <w:p>
      <w:pPr>
        <w:spacing w:line="360" w:lineRule="auto"/>
        <w:rPr>
          <w:rFonts w:asciiTheme="minorEastAsia" w:hAnsiTheme="minorEastAsia" w:cstheme="minorEastAsia"/>
          <w:sz w:val="24"/>
        </w:rPr>
      </w:pPr>
      <w:r>
        <w:rPr>
          <w:rFonts w:hint="eastAsia" w:asciiTheme="minorEastAsia" w:hAnsiTheme="minorEastAsia" w:cstheme="minorEastAsia"/>
          <w:sz w:val="24"/>
        </w:rPr>
        <w:t>第一步：点击“发布中标候选人公示”</w:t>
      </w:r>
    </w:p>
    <w:p>
      <w:pPr>
        <w:spacing w:line="360" w:lineRule="auto"/>
        <w:ind w:leftChars="-67" w:hanging="140" w:hangingChars="67"/>
        <w:rPr>
          <w:rFonts w:asciiTheme="minorEastAsia" w:hAnsiTheme="minorEastAsia" w:cstheme="minorEastAsia"/>
          <w:sz w:val="24"/>
        </w:rPr>
      </w:pPr>
      <w:r>
        <w:drawing>
          <wp:inline distT="0" distB="0" distL="0" distR="0">
            <wp:extent cx="5486400" cy="3333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5486400" cy="3333750"/>
                    </a:xfrm>
                    <a:prstGeom prst="rect">
                      <a:avLst/>
                    </a:prstGeom>
                  </pic:spPr>
                </pic:pic>
              </a:graphicData>
            </a:graphic>
          </wp:inline>
        </w:drawing>
      </w:r>
    </w:p>
    <w:p>
      <w:pPr>
        <w:spacing w:line="360" w:lineRule="auto"/>
        <w:ind w:firstLine="435"/>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第二步：选择“招标项目”和“标段”</w:t>
      </w:r>
    </w:p>
    <w:p>
      <w:pPr>
        <w:spacing w:line="360" w:lineRule="auto"/>
        <w:ind w:left="-141" w:leftChars="-67"/>
        <w:rPr>
          <w:rFonts w:asciiTheme="minorEastAsia" w:hAnsiTheme="minorEastAsia" w:cstheme="minorEastAsia"/>
          <w:sz w:val="24"/>
        </w:rPr>
      </w:pPr>
      <w:r>
        <w:drawing>
          <wp:inline distT="0" distB="0" distL="0" distR="0">
            <wp:extent cx="5486400" cy="32480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3"/>
                    <a:stretch>
                      <a:fillRect/>
                    </a:stretch>
                  </pic:blipFill>
                  <pic:spPr>
                    <a:xfrm>
                      <a:off x="0" y="0"/>
                      <a:ext cx="5486400" cy="3248025"/>
                    </a:xfrm>
                    <a:prstGeom prst="rect">
                      <a:avLst/>
                    </a:prstGeom>
                  </pic:spPr>
                </pic:pic>
              </a:graphicData>
            </a:graphic>
          </wp:inline>
        </w:drawing>
      </w:r>
    </w:p>
    <w:p>
      <w:pPr>
        <w:spacing w:line="360" w:lineRule="auto"/>
        <w:ind w:firstLine="480"/>
        <w:rPr>
          <w:rFonts w:asciiTheme="minorEastAsia" w:hAnsiTheme="minorEastAsia" w:cstheme="minorEastAsia"/>
          <w:sz w:val="24"/>
        </w:rPr>
      </w:pPr>
      <w:r>
        <w:rPr>
          <w:rFonts w:hint="eastAsia" w:asciiTheme="minorEastAsia" w:hAnsiTheme="minorEastAsia" w:cstheme="minorEastAsia"/>
          <w:sz w:val="24"/>
        </w:rPr>
        <w:t>每个中标候选人公示都应当归属于某一个招标项目，每个招标项目可以包含多个标段，每个中标候选人公示可以选择若干个标段发布。</w:t>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第三步：</w:t>
      </w:r>
      <w:r>
        <w:rPr>
          <w:rFonts w:asciiTheme="minorEastAsia" w:hAnsiTheme="minorEastAsia" w:cstheme="minorEastAsia"/>
          <w:sz w:val="24"/>
        </w:rPr>
        <w:t xml:space="preserve"> </w:t>
      </w:r>
      <w:r>
        <w:rPr>
          <w:rFonts w:hint="eastAsia" w:asciiTheme="minorEastAsia" w:hAnsiTheme="minorEastAsia" w:cstheme="minorEastAsia"/>
          <w:sz w:val="24"/>
        </w:rPr>
        <w:t>填写中标候选人公示信息</w:t>
      </w:r>
    </w:p>
    <w:p>
      <w:pPr>
        <w:spacing w:line="360" w:lineRule="auto"/>
        <w:rPr>
          <w:rFonts w:asciiTheme="minorEastAsia" w:hAnsiTheme="minorEastAsia" w:cstheme="minorEastAsia"/>
          <w:sz w:val="24"/>
        </w:rPr>
      </w:pPr>
      <w:r>
        <w:drawing>
          <wp:inline distT="0" distB="0" distL="0" distR="0">
            <wp:extent cx="5486400" cy="3886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a:stretch>
                      <a:fillRect/>
                    </a:stretch>
                  </pic:blipFill>
                  <pic:spPr>
                    <a:xfrm>
                      <a:off x="0" y="0"/>
                      <a:ext cx="5486400" cy="3886200"/>
                    </a:xfrm>
                    <a:prstGeom prst="rect">
                      <a:avLst/>
                    </a:prstGeom>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在信息填写页面中，所有标注“*”号的项均为必填项，用户必须逐项填写，否则无法进行到“下一步”。</w:t>
      </w:r>
    </w:p>
    <w:p>
      <w:pPr>
        <w:spacing w:line="360" w:lineRule="auto"/>
        <w:ind w:firstLine="480" w:firstLineChars="200"/>
        <w:rPr>
          <w:rFonts w:asciiTheme="minorEastAsia" w:hAnsiTheme="minorEastAsia" w:cstheme="minorEastAsia"/>
          <w:sz w:val="24"/>
        </w:rPr>
      </w:pP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第四步：页面信息生成PDF后，点击“另存为”，下载、打印、签字、盖章并以附件形式上传公告页面。</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（1）生成PDF并另存后，可以下载、打印、签字、盖章</w:t>
      </w:r>
    </w:p>
    <w:p>
      <w:pPr>
        <w:spacing w:line="360" w:lineRule="auto"/>
        <w:jc w:val="left"/>
        <w:rPr>
          <w:rFonts w:asciiTheme="minorEastAsia" w:hAnsiTheme="minorEastAsia" w:cstheme="minorEastAsia"/>
          <w:sz w:val="24"/>
        </w:rPr>
      </w:pPr>
      <w:r>
        <w:drawing>
          <wp:inline distT="0" distB="0" distL="0" distR="0">
            <wp:extent cx="5486400" cy="3657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486400" cy="3657600"/>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（2）上传附件并提交</w:t>
      </w:r>
    </w:p>
    <w:p>
      <w:pPr>
        <w:spacing w:line="360" w:lineRule="auto"/>
        <w:rPr>
          <w:rFonts w:asciiTheme="minorEastAsia" w:hAnsiTheme="minorEastAsia" w:cstheme="minorEastAsia"/>
          <w:sz w:val="24"/>
        </w:rPr>
      </w:pPr>
      <w:r>
        <w:drawing>
          <wp:inline distT="0" distB="0" distL="0" distR="0">
            <wp:extent cx="5486400" cy="37052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5486400" cy="3705225"/>
                    </a:xfrm>
                    <a:prstGeom prst="rect">
                      <a:avLst/>
                    </a:prstGeom>
                  </pic:spPr>
                </pic:pic>
              </a:graphicData>
            </a:graphic>
          </wp:inline>
        </w:drawing>
      </w:r>
    </w:p>
    <w:p>
      <w:pPr>
        <w:pStyle w:val="4"/>
        <w:spacing w:line="360" w:lineRule="auto"/>
        <w:rPr>
          <w:rFonts w:asciiTheme="minorEastAsia" w:hAnsiTheme="minorEastAsia" w:cstheme="minorEastAsia"/>
          <w:sz w:val="24"/>
        </w:rPr>
      </w:pPr>
      <w:bookmarkStart w:id="31" w:name="OLE_LINK34"/>
      <w:bookmarkStart w:id="32" w:name="OLE_LINK33"/>
      <w:r>
        <w:rPr>
          <w:rFonts w:hint="eastAsia" w:asciiTheme="minorEastAsia" w:hAnsiTheme="minorEastAsia" w:cstheme="minorEastAsia"/>
          <w:sz w:val="24"/>
        </w:rPr>
        <w:t>4.3.5发布中标结果公示</w:t>
      </w:r>
      <w:bookmarkEnd w:id="31"/>
    </w:p>
    <w:p>
      <w:pPr>
        <w:spacing w:line="360" w:lineRule="auto"/>
        <w:rPr>
          <w:rFonts w:asciiTheme="minorEastAsia" w:hAnsiTheme="minorEastAsia" w:cstheme="minorEastAsia"/>
          <w:sz w:val="24"/>
        </w:rPr>
      </w:pPr>
      <w:r>
        <w:rPr>
          <w:rFonts w:hint="eastAsia" w:asciiTheme="minorEastAsia" w:hAnsiTheme="minorEastAsia" w:cstheme="minorEastAsia"/>
          <w:sz w:val="24"/>
        </w:rPr>
        <w:t>第一步：点击“发布中标结果公示”</w:t>
      </w:r>
    </w:p>
    <w:p>
      <w:r>
        <w:drawing>
          <wp:inline distT="0" distB="0" distL="0" distR="0">
            <wp:extent cx="5486400" cy="32670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7"/>
                    <a:stretch>
                      <a:fillRect/>
                    </a:stretch>
                  </pic:blipFill>
                  <pic:spPr>
                    <a:xfrm>
                      <a:off x="0" y="0"/>
                      <a:ext cx="5486400" cy="3267075"/>
                    </a:xfrm>
                    <a:prstGeom prst="rect">
                      <a:avLst/>
                    </a:prstGeom>
                  </pic:spPr>
                </pic:pic>
              </a:graphicData>
            </a:graphic>
          </wp:inline>
        </w:drawing>
      </w:r>
    </w:p>
    <w:p>
      <w:pPr>
        <w:rPr>
          <w:sz w:val="24"/>
        </w:rPr>
      </w:pPr>
    </w:p>
    <w:p>
      <w:pPr>
        <w:rPr>
          <w:rFonts w:asciiTheme="minorEastAsia" w:hAnsiTheme="minorEastAsia" w:cstheme="minorEastAsia"/>
          <w:sz w:val="24"/>
        </w:rPr>
      </w:pPr>
      <w:r>
        <w:rPr>
          <w:sz w:val="24"/>
        </w:rPr>
        <w:t>第二步</w:t>
      </w:r>
      <w:r>
        <w:rPr>
          <w:rFonts w:hint="eastAsia"/>
          <w:sz w:val="24"/>
        </w:rPr>
        <w:t>：</w:t>
      </w:r>
      <w:r>
        <w:rPr>
          <w:rFonts w:hint="eastAsia" w:asciiTheme="minorEastAsia" w:hAnsiTheme="minorEastAsia" w:cstheme="minorEastAsia"/>
          <w:sz w:val="24"/>
        </w:rPr>
        <w:t>选择“招标项目”和“标段”</w:t>
      </w:r>
    </w:p>
    <w:p>
      <w:pPr>
        <w:rPr>
          <w:rFonts w:asciiTheme="minorEastAsia" w:hAnsiTheme="minorEastAsia" w:cstheme="minorEastAsia"/>
          <w:sz w:val="24"/>
        </w:rPr>
      </w:pPr>
      <w:r>
        <w:drawing>
          <wp:inline distT="0" distB="0" distL="0" distR="0">
            <wp:extent cx="5486400" cy="34956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8"/>
                    <a:stretch>
                      <a:fillRect/>
                    </a:stretch>
                  </pic:blipFill>
                  <pic:spPr>
                    <a:xfrm>
                      <a:off x="0" y="0"/>
                      <a:ext cx="5486400" cy="3495675"/>
                    </a:xfrm>
                    <a:prstGeom prst="rect">
                      <a:avLst/>
                    </a:prstGeom>
                  </pic:spPr>
                </pic:pic>
              </a:graphicData>
            </a:graphic>
          </wp:inline>
        </w:drawing>
      </w:r>
    </w:p>
    <w:p>
      <w:pPr>
        <w:rPr>
          <w:sz w:val="24"/>
        </w:rPr>
      </w:pPr>
    </w:p>
    <w:p>
      <w:pPr>
        <w:rPr>
          <w:sz w:val="24"/>
        </w:rPr>
      </w:pPr>
      <w:r>
        <w:rPr>
          <w:rFonts w:hint="eastAsia"/>
          <w:sz w:val="24"/>
        </w:rPr>
        <w:t>第三步：填写“中标结果公示”信息</w:t>
      </w:r>
    </w:p>
    <w:p>
      <w:r>
        <w:drawing>
          <wp:inline distT="0" distB="0" distL="0" distR="0">
            <wp:extent cx="5486400" cy="39719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9"/>
                    <a:stretch>
                      <a:fillRect/>
                    </a:stretch>
                  </pic:blipFill>
                  <pic:spPr>
                    <a:xfrm>
                      <a:off x="0" y="0"/>
                      <a:ext cx="5486400" cy="3971925"/>
                    </a:xfrm>
                    <a:prstGeom prst="rect">
                      <a:avLst/>
                    </a:prstGeom>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注意：在信息填写页面中，所有标注“*”号的项均为必填项，用户必须逐项填写，否则无法进行到“下一步”。</w:t>
      </w:r>
    </w:p>
    <w:p>
      <w:pPr>
        <w:rPr>
          <w:sz w:val="24"/>
        </w:rPr>
      </w:pP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第四步：页面信息生成PDF后，点击“另存为”，下载、打印、签字、盖章并以附件形式上传公告页面。</w:t>
      </w:r>
    </w:p>
    <w:p>
      <w:pPr>
        <w:rPr>
          <w:sz w:val="24"/>
        </w:rPr>
      </w:pPr>
      <w:r>
        <w:rPr>
          <w:rFonts w:hint="eastAsia" w:asciiTheme="minorEastAsia" w:hAnsiTheme="minorEastAsia" w:cstheme="minorEastAsia"/>
          <w:sz w:val="24"/>
        </w:rPr>
        <w:t>（1）生成PDF并另存后，可以下载、打印、签字、盖章</w:t>
      </w:r>
    </w:p>
    <w:p>
      <w:pPr>
        <w:rPr>
          <w:sz w:val="24"/>
        </w:rPr>
      </w:pPr>
      <w:r>
        <w:drawing>
          <wp:inline distT="0" distB="0" distL="0" distR="0">
            <wp:extent cx="5486400" cy="35814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0"/>
                    <a:stretch>
                      <a:fillRect/>
                    </a:stretch>
                  </pic:blipFill>
                  <pic:spPr>
                    <a:xfrm>
                      <a:off x="0" y="0"/>
                      <a:ext cx="5486400" cy="3581400"/>
                    </a:xfrm>
                    <a:prstGeom prst="rect">
                      <a:avLst/>
                    </a:prstGeom>
                  </pic:spPr>
                </pic:pic>
              </a:graphicData>
            </a:graphic>
          </wp:inline>
        </w:drawing>
      </w:r>
    </w:p>
    <w:p>
      <w:pPr>
        <w:rPr>
          <w:sz w:val="24"/>
        </w:rPr>
      </w:pPr>
    </w:p>
    <w:p>
      <w:pPr>
        <w:rPr>
          <w:rFonts w:asciiTheme="minorEastAsia" w:hAnsiTheme="minorEastAsia" w:cstheme="minorEastAsia"/>
          <w:sz w:val="24"/>
        </w:rPr>
      </w:pPr>
      <w:r>
        <w:rPr>
          <w:rFonts w:hint="eastAsia" w:asciiTheme="minorEastAsia" w:hAnsiTheme="minorEastAsia" w:cstheme="minorEastAsia"/>
          <w:sz w:val="24"/>
        </w:rPr>
        <w:t>（2）上传附件并提交</w:t>
      </w:r>
    </w:p>
    <w:p>
      <w:pPr>
        <w:rPr>
          <w:sz w:val="24"/>
        </w:rPr>
      </w:pPr>
      <w:r>
        <w:drawing>
          <wp:inline distT="0" distB="0" distL="0" distR="0">
            <wp:extent cx="5486400" cy="3790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1"/>
                    <a:stretch>
                      <a:fillRect/>
                    </a:stretch>
                  </pic:blipFill>
                  <pic:spPr>
                    <a:xfrm>
                      <a:off x="0" y="0"/>
                      <a:ext cx="5486400" cy="3790950"/>
                    </a:xfrm>
                    <a:prstGeom prst="rect">
                      <a:avLst/>
                    </a:prstGeom>
                  </pic:spPr>
                </pic:pic>
              </a:graphicData>
            </a:graphic>
          </wp:inline>
        </w:drawing>
      </w:r>
    </w:p>
    <w:p>
      <w:pPr>
        <w:pStyle w:val="4"/>
        <w:spacing w:line="360" w:lineRule="auto"/>
        <w:rPr>
          <w:rFonts w:asciiTheme="minorEastAsia" w:hAnsiTheme="minorEastAsia" w:cstheme="minorEastAsia"/>
          <w:sz w:val="24"/>
        </w:rPr>
      </w:pPr>
      <w:r>
        <w:rPr>
          <w:rFonts w:hint="eastAsia" w:asciiTheme="minorEastAsia" w:hAnsiTheme="minorEastAsia" w:cstheme="minorEastAsia"/>
          <w:sz w:val="24"/>
        </w:rPr>
        <w:t>4.3.6发布变更公告（公示）</w:t>
      </w:r>
    </w:p>
    <w:p>
      <w:pPr>
        <w:spacing w:line="360" w:lineRule="auto"/>
        <w:rPr>
          <w:rFonts w:asciiTheme="minorEastAsia" w:hAnsiTheme="minorEastAsia" w:cstheme="minorEastAsia"/>
          <w:sz w:val="24"/>
        </w:rPr>
      </w:pPr>
      <w:r>
        <w:rPr>
          <w:rFonts w:hint="eastAsia" w:asciiTheme="minorEastAsia" w:hAnsiTheme="minorEastAsia" w:cstheme="minorEastAsia"/>
          <w:sz w:val="24"/>
        </w:rPr>
        <w:t>第一步：点击“发布更正公告公示”</w:t>
      </w:r>
    </w:p>
    <w:p>
      <w:pPr>
        <w:spacing w:line="360" w:lineRule="auto"/>
        <w:rPr>
          <w:rFonts w:asciiTheme="minorEastAsia" w:hAnsiTheme="minorEastAsia" w:cstheme="minorEastAsia"/>
          <w:sz w:val="24"/>
        </w:rPr>
      </w:pPr>
      <w:r>
        <w:drawing>
          <wp:inline distT="0" distB="0" distL="0" distR="0">
            <wp:extent cx="5486400" cy="31337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5486400" cy="3133725"/>
                    </a:xfrm>
                    <a:prstGeom prst="rect">
                      <a:avLst/>
                    </a:prstGeom>
                  </pic:spPr>
                </pic:pic>
              </a:graphicData>
            </a:graphic>
          </wp:inline>
        </w:drawing>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第二步：选择需要更正的公告，点击“更正”</w:t>
      </w:r>
    </w:p>
    <w:p>
      <w:pPr>
        <w:spacing w:line="360" w:lineRule="auto"/>
        <w:rPr>
          <w:rFonts w:asciiTheme="minorEastAsia" w:hAnsiTheme="minorEastAsia" w:cstheme="minorEastAsia"/>
          <w:sz w:val="24"/>
        </w:rPr>
      </w:pPr>
      <w:r>
        <w:drawing>
          <wp:inline distT="0" distB="0" distL="0" distR="0">
            <wp:extent cx="5486400" cy="33813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3"/>
                    <a:stretch>
                      <a:fillRect/>
                    </a:stretch>
                  </pic:blipFill>
                  <pic:spPr>
                    <a:xfrm>
                      <a:off x="0" y="0"/>
                      <a:ext cx="5486400" cy="3381375"/>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第三步：填写更正公告公示信息 </w:t>
      </w:r>
    </w:p>
    <w:p>
      <w:pPr>
        <w:spacing w:line="360" w:lineRule="auto"/>
        <w:rPr>
          <w:rFonts w:asciiTheme="minorEastAsia" w:hAnsiTheme="minorEastAsia" w:cstheme="minorEastAsia"/>
          <w:sz w:val="24"/>
        </w:rPr>
      </w:pPr>
      <w:r>
        <w:drawing>
          <wp:inline distT="0" distB="0" distL="0" distR="0">
            <wp:extent cx="5486400" cy="3962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4"/>
                    <a:stretch>
                      <a:fillRect/>
                    </a:stretch>
                  </pic:blipFill>
                  <pic:spPr>
                    <a:xfrm>
                      <a:off x="0" y="0"/>
                      <a:ext cx="5486400" cy="3962400"/>
                    </a:xfrm>
                    <a:prstGeom prst="rect">
                      <a:avLst/>
                    </a:prstGeom>
                  </pic:spPr>
                </pic:pic>
              </a:graphicData>
            </a:graphic>
          </wp:inline>
        </w:drawing>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注意：在信息填写页面中，所有标注“*”号的项均为必填项，用户必须逐项填写，否则无法进行到“下一步”。</w:t>
      </w:r>
    </w:p>
    <w:p>
      <w:pPr>
        <w:spacing w:line="360" w:lineRule="auto"/>
        <w:jc w:val="left"/>
        <w:rPr>
          <w:rFonts w:asciiTheme="minorEastAsia" w:hAnsiTheme="minorEastAsia" w:cstheme="minorEastAsia"/>
          <w:sz w:val="24"/>
        </w:rPr>
      </w:pP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w:t>第四步：页面信息生成PDF后，点击“另存为”，下载、打印、签字、盖章并以附件形式上传公告页面。</w:t>
      </w:r>
    </w:p>
    <w:p>
      <w:pPr>
        <w:spacing w:line="360" w:lineRule="auto"/>
        <w:rPr>
          <w:rFonts w:asciiTheme="minorEastAsia" w:hAnsiTheme="minorEastAsia" w:cstheme="minorEastAsia"/>
          <w:sz w:val="24"/>
        </w:rPr>
      </w:pPr>
      <w:r>
        <w:rPr>
          <w:rFonts w:hint="eastAsia" w:asciiTheme="minorEastAsia" w:hAnsiTheme="minorEastAsia" w:cstheme="minorEastAsia"/>
          <w:sz w:val="24"/>
        </w:rPr>
        <w:t>（1）生成PDF并另存后，可以下载、打印、签字、盖章</w:t>
      </w:r>
    </w:p>
    <w:p>
      <w:pPr>
        <w:spacing w:line="360" w:lineRule="auto"/>
        <w:rPr>
          <w:rFonts w:asciiTheme="minorEastAsia" w:hAnsiTheme="minorEastAsia" w:cstheme="minorEastAsia"/>
          <w:sz w:val="24"/>
        </w:rPr>
      </w:pPr>
      <w:r>
        <w:drawing>
          <wp:inline distT="0" distB="0" distL="0" distR="0">
            <wp:extent cx="5486400" cy="3943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5"/>
                    <a:stretch>
                      <a:fillRect/>
                    </a:stretch>
                  </pic:blipFill>
                  <pic:spPr>
                    <a:xfrm>
                      <a:off x="0" y="0"/>
                      <a:ext cx="5486400" cy="3943350"/>
                    </a:xfrm>
                    <a:prstGeom prst="rect">
                      <a:avLst/>
                    </a:prstGeom>
                  </pic:spPr>
                </pic:pic>
              </a:graphicData>
            </a:graphic>
          </wp:inline>
        </w:drawing>
      </w:r>
    </w:p>
    <w:p>
      <w:pPr>
        <w:spacing w:line="360" w:lineRule="auto"/>
        <w:rPr>
          <w:rFonts w:asciiTheme="minorEastAsia" w:hAnsiTheme="minorEastAsia" w:cstheme="minorEastAsia"/>
          <w:sz w:val="24"/>
        </w:rPr>
      </w:pPr>
      <w:r>
        <w:rPr>
          <w:rFonts w:hint="eastAsia" w:asciiTheme="minorEastAsia" w:hAnsiTheme="minorEastAsia" w:cstheme="minorEastAsia"/>
          <w:sz w:val="24"/>
        </w:rPr>
        <w:t>（2）上传附件并提交</w:t>
      </w:r>
    </w:p>
    <w:bookmarkEnd w:id="32"/>
    <w:p>
      <w:pPr>
        <w:spacing w:line="360" w:lineRule="auto"/>
        <w:rPr>
          <w:rFonts w:asciiTheme="minorEastAsia" w:hAnsiTheme="minorEastAsia" w:cstheme="minorEastAsia"/>
          <w:sz w:val="24"/>
        </w:rPr>
      </w:pPr>
      <w:r>
        <w:drawing>
          <wp:inline distT="0" distB="0" distL="0" distR="0">
            <wp:extent cx="5486400" cy="3810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6"/>
                    <a:stretch>
                      <a:fillRect/>
                    </a:stretch>
                  </pic:blipFill>
                  <pic:spPr>
                    <a:xfrm>
                      <a:off x="0" y="0"/>
                      <a:ext cx="5486400" cy="3810000"/>
                    </a:xfrm>
                    <a:prstGeom prst="rect">
                      <a:avLst/>
                    </a:prstGeom>
                  </pic:spPr>
                </pic:pic>
              </a:graphicData>
            </a:graphic>
          </wp:inline>
        </w:drawing>
      </w:r>
    </w:p>
    <w:p>
      <w:pPr>
        <w:pStyle w:val="2"/>
        <w:spacing w:line="360" w:lineRule="auto"/>
        <w:rPr>
          <w:rFonts w:asciiTheme="minorEastAsia" w:hAnsiTheme="minorEastAsia" w:cstheme="minorEastAsia"/>
          <w:sz w:val="24"/>
        </w:rPr>
      </w:pPr>
      <w:r>
        <w:rPr>
          <w:rFonts w:hint="eastAsia" w:asciiTheme="minorEastAsia" w:hAnsiTheme="minorEastAsia" w:cstheme="minorEastAsia"/>
          <w:sz w:val="24"/>
        </w:rPr>
        <w:t>5、查询及打印</w:t>
      </w:r>
    </w:p>
    <w:p>
      <w:pPr>
        <w:pStyle w:val="3"/>
        <w:spacing w:line="360" w:lineRule="auto"/>
        <w:rPr>
          <w:rFonts w:asciiTheme="minorEastAsia" w:hAnsiTheme="minorEastAsia" w:eastAsiaTheme="minorEastAsia" w:cstheme="minorEastAsia"/>
          <w:sz w:val="24"/>
        </w:rPr>
      </w:pPr>
      <w:bookmarkStart w:id="33" w:name="OLE_LINK26"/>
      <w:r>
        <w:rPr>
          <w:rFonts w:hint="eastAsia" w:asciiTheme="minorEastAsia" w:hAnsiTheme="minorEastAsia" w:eastAsiaTheme="minorEastAsia" w:cstheme="minorEastAsia"/>
          <w:sz w:val="24"/>
        </w:rPr>
        <w:t>5.1查询</w:t>
      </w:r>
    </w:p>
    <w:bookmarkEnd w:id="33"/>
    <w:p>
      <w:pPr>
        <w:spacing w:line="360" w:lineRule="auto"/>
        <w:ind w:firstLine="480"/>
        <w:rPr>
          <w:rFonts w:asciiTheme="minorEastAsia" w:hAnsiTheme="minorEastAsia" w:cstheme="minorEastAsia"/>
          <w:sz w:val="24"/>
        </w:rPr>
      </w:pPr>
      <w:bookmarkStart w:id="34" w:name="OLE_LINK27"/>
      <w:r>
        <w:rPr>
          <w:rFonts w:hint="eastAsia" w:asciiTheme="minorEastAsia" w:hAnsiTheme="minorEastAsia" w:cstheme="minorEastAsia"/>
          <w:sz w:val="24"/>
        </w:rPr>
        <w:t>用户可以登录“招标公告公示信息发布用户服务中心”查询本机构发布的招标公告和公示信息。</w:t>
      </w:r>
      <w:bookmarkEnd w:id="34"/>
    </w:p>
    <w:p>
      <w:pPr>
        <w:pStyle w:val="3"/>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5.2打印</w:t>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用户登录“招标公告公示信息发布用户服务中心”查询到本机构发布的招标公告和公示信息后，应核对并点击确认页面展示的公告公示信息与“发布媒介”已发布公告公示信息内容的一致性。一致性确认后，可以打印由中国招标投标公共服务平台签章的招标公告公示信息归档文件。</w:t>
      </w:r>
    </w:p>
    <w:p>
      <w:pPr>
        <w:spacing w:line="360" w:lineRule="auto"/>
        <w:rPr>
          <w:rFonts w:asciiTheme="minorEastAsia" w:hAnsiTheme="minorEastAsia" w:cstheme="minorEastAsia"/>
          <w:sz w:val="24"/>
        </w:rPr>
      </w:pPr>
    </w:p>
    <w:p>
      <w:pPr>
        <w:pStyle w:val="2"/>
        <w:spacing w:line="360" w:lineRule="auto"/>
        <w:rPr>
          <w:rFonts w:asciiTheme="minorEastAsia" w:hAnsiTheme="minorEastAsia" w:cstheme="minorEastAsia"/>
          <w:sz w:val="24"/>
        </w:rPr>
      </w:pPr>
      <w:r>
        <w:rPr>
          <w:rFonts w:hint="eastAsia" w:asciiTheme="minorEastAsia" w:hAnsiTheme="minorEastAsia" w:cstheme="minorEastAsia"/>
          <w:sz w:val="24"/>
        </w:rPr>
        <w:t>6、问题咨询及合理化建议</w:t>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用户在招标公告公示信息发布过程中遇到的各类问题，可以通过以下方式咨询：</w:t>
      </w: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联系电话：段煜 010-68482080   魏佳童 010-88484118-853</w:t>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rPr>
        <w:t xml:space="preserve">   任何有关工具使用和流程设置的合理化建议请发至以下邮箱：</w:t>
      </w:r>
    </w:p>
    <w:p>
      <w:pPr>
        <w:jc w:val="left"/>
        <w:rPr>
          <w:rFonts w:asciiTheme="minorEastAsia" w:hAnsiTheme="minorEastAsia" w:cstheme="minorEastAsia"/>
          <w:sz w:val="24"/>
        </w:rPr>
      </w:pPr>
      <w:r>
        <w:rPr>
          <w:rFonts w:hint="eastAsia" w:asciiTheme="minorEastAsia" w:hAnsiTheme="minorEastAsia" w:cstheme="minorEastAsia"/>
          <w:sz w:val="24"/>
        </w:rPr>
        <w:t xml:space="preserve">   张新芳  </w:t>
      </w:r>
      <w:r>
        <w:fldChar w:fldCharType="begin"/>
      </w:r>
      <w:r>
        <w:instrText xml:space="preserve"> HYPERLINK "mailto:244533702@qq.com" </w:instrText>
      </w:r>
      <w:r>
        <w:fldChar w:fldCharType="separate"/>
      </w:r>
      <w:r>
        <w:rPr>
          <w:rFonts w:hint="eastAsia" w:asciiTheme="minorEastAsia" w:hAnsiTheme="minorEastAsia" w:cstheme="minorEastAsia"/>
          <w:sz w:val="24"/>
        </w:rPr>
        <w:t>244533702@qq.com</w:t>
      </w:r>
      <w:r>
        <w:rPr>
          <w:rFonts w:hint="eastAsia" w:asciiTheme="minorEastAsia" w:hAnsiTheme="minorEastAsia" w:cstheme="minorEastAsia"/>
          <w:sz w:val="24"/>
        </w:rPr>
        <w:fldChar w:fldCharType="end"/>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1AEF2"/>
    <w:multiLevelType w:val="singleLevel"/>
    <w:tmpl w:val="5A41AEF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E977CB"/>
    <w:rsid w:val="00003121"/>
    <w:rsid w:val="00011679"/>
    <w:rsid w:val="00026CDB"/>
    <w:rsid w:val="000A753C"/>
    <w:rsid w:val="000F4268"/>
    <w:rsid w:val="00106730"/>
    <w:rsid w:val="00157E7D"/>
    <w:rsid w:val="001D1D68"/>
    <w:rsid w:val="001D3778"/>
    <w:rsid w:val="001D463D"/>
    <w:rsid w:val="001E7F58"/>
    <w:rsid w:val="00224C91"/>
    <w:rsid w:val="00245AE8"/>
    <w:rsid w:val="00247B26"/>
    <w:rsid w:val="00266451"/>
    <w:rsid w:val="00267458"/>
    <w:rsid w:val="002762D3"/>
    <w:rsid w:val="0028149A"/>
    <w:rsid w:val="00312A77"/>
    <w:rsid w:val="0032615B"/>
    <w:rsid w:val="00326604"/>
    <w:rsid w:val="00363BAE"/>
    <w:rsid w:val="003E59A7"/>
    <w:rsid w:val="004154D6"/>
    <w:rsid w:val="00442AEB"/>
    <w:rsid w:val="00445C55"/>
    <w:rsid w:val="0049526E"/>
    <w:rsid w:val="004B0B12"/>
    <w:rsid w:val="004F7606"/>
    <w:rsid w:val="005063F7"/>
    <w:rsid w:val="00524A28"/>
    <w:rsid w:val="005C7408"/>
    <w:rsid w:val="0061035B"/>
    <w:rsid w:val="006354DA"/>
    <w:rsid w:val="006576CB"/>
    <w:rsid w:val="006B092A"/>
    <w:rsid w:val="007512E5"/>
    <w:rsid w:val="0078201A"/>
    <w:rsid w:val="007A30A4"/>
    <w:rsid w:val="007F1813"/>
    <w:rsid w:val="0080737F"/>
    <w:rsid w:val="00844094"/>
    <w:rsid w:val="008C6358"/>
    <w:rsid w:val="008D2366"/>
    <w:rsid w:val="009166D1"/>
    <w:rsid w:val="00933579"/>
    <w:rsid w:val="0099613F"/>
    <w:rsid w:val="00A07E6F"/>
    <w:rsid w:val="00A14A36"/>
    <w:rsid w:val="00AF5187"/>
    <w:rsid w:val="00AF65C2"/>
    <w:rsid w:val="00B144D9"/>
    <w:rsid w:val="00B51516"/>
    <w:rsid w:val="00BA317D"/>
    <w:rsid w:val="00C21AC4"/>
    <w:rsid w:val="00C314E0"/>
    <w:rsid w:val="00C53710"/>
    <w:rsid w:val="00C808A9"/>
    <w:rsid w:val="00C85921"/>
    <w:rsid w:val="00CB6597"/>
    <w:rsid w:val="00CC1FB1"/>
    <w:rsid w:val="00D8639D"/>
    <w:rsid w:val="00E60ECC"/>
    <w:rsid w:val="00EA2038"/>
    <w:rsid w:val="00EF62B1"/>
    <w:rsid w:val="00EF71D9"/>
    <w:rsid w:val="00F00AFE"/>
    <w:rsid w:val="00F7401C"/>
    <w:rsid w:val="00F91CC2"/>
    <w:rsid w:val="00FA6B4C"/>
    <w:rsid w:val="00FB7F20"/>
    <w:rsid w:val="00FC0713"/>
    <w:rsid w:val="08092A24"/>
    <w:rsid w:val="09A62183"/>
    <w:rsid w:val="1B932D9E"/>
    <w:rsid w:val="1EEB2303"/>
    <w:rsid w:val="209B64AB"/>
    <w:rsid w:val="24590444"/>
    <w:rsid w:val="35E57619"/>
    <w:rsid w:val="37B05AEB"/>
    <w:rsid w:val="3A4A67E5"/>
    <w:rsid w:val="3EA3449F"/>
    <w:rsid w:val="4480441F"/>
    <w:rsid w:val="44867E01"/>
    <w:rsid w:val="45E977CB"/>
    <w:rsid w:val="550B5BF2"/>
    <w:rsid w:val="65972A99"/>
    <w:rsid w:val="72F13B09"/>
    <w:rsid w:val="75CB465E"/>
    <w:rsid w:val="77B03A7E"/>
    <w:rsid w:val="79086D2C"/>
    <w:rsid w:val="79255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link w:val="14"/>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15"/>
    <w:unhideWhenUsed/>
    <w:qFormat/>
    <w:uiPriority w:val="0"/>
    <w:pPr>
      <w:keepNext/>
      <w:keepLines/>
      <w:spacing w:before="260" w:after="26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5">
    <w:name w:val="Balloon Text"/>
    <w:basedOn w:val="1"/>
    <w:link w:val="19"/>
    <w:uiPriority w:val="0"/>
    <w:rPr>
      <w:sz w:val="18"/>
      <w:szCs w:val="18"/>
    </w:rPr>
  </w:style>
  <w:style w:type="paragraph" w:styleId="6">
    <w:name w:val="footer"/>
    <w:basedOn w:val="1"/>
    <w:link w:val="17"/>
    <w:qFormat/>
    <w:uiPriority w:val="0"/>
    <w:pPr>
      <w:tabs>
        <w:tab w:val="center" w:pos="4153"/>
        <w:tab w:val="right" w:pos="8306"/>
      </w:tabs>
      <w:snapToGrid w:val="0"/>
      <w:jc w:val="left"/>
    </w:pPr>
    <w:rPr>
      <w:sz w:val="18"/>
      <w:szCs w:val="18"/>
    </w:rPr>
  </w:style>
  <w:style w:type="paragraph" w:styleId="7">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0"/>
    <w:rPr>
      <w:b/>
    </w:rPr>
  </w:style>
  <w:style w:type="character" w:styleId="11">
    <w:name w:val="FollowedHyperlink"/>
    <w:basedOn w:val="9"/>
    <w:uiPriority w:val="0"/>
    <w:rPr>
      <w:color w:val="954F72" w:themeColor="followedHyperlink"/>
      <w:u w:val="single"/>
      <w14:textFill>
        <w14:solidFill>
          <w14:schemeClr w14:val="folHlink"/>
        </w14:solidFill>
      </w14:textFill>
    </w:rPr>
  </w:style>
  <w:style w:type="character" w:styleId="12">
    <w:name w:val="Hyperlink"/>
    <w:basedOn w:val="9"/>
    <w:unhideWhenUsed/>
    <w:uiPriority w:val="99"/>
    <w:rPr>
      <w:color w:val="0000FF"/>
      <w:u w:val="single"/>
    </w:rPr>
  </w:style>
  <w:style w:type="paragraph" w:customStyle="1" w:styleId="13">
    <w:name w:val="msolistparagraph"/>
    <w:basedOn w:val="1"/>
    <w:qFormat/>
    <w:uiPriority w:val="0"/>
    <w:pPr>
      <w:ind w:firstLine="420" w:firstLineChars="200"/>
    </w:pPr>
    <w:rPr>
      <w:rFonts w:ascii="Calibri" w:hAnsi="Calibri" w:eastAsia="宋体" w:cs="Times New Roman"/>
      <w:szCs w:val="22"/>
    </w:rPr>
  </w:style>
  <w:style w:type="character" w:customStyle="1" w:styleId="14">
    <w:name w:val="标题 2 字符"/>
    <w:link w:val="3"/>
    <w:qFormat/>
    <w:uiPriority w:val="0"/>
    <w:rPr>
      <w:rFonts w:ascii="Arial" w:hAnsi="Arial" w:eastAsia="黑体"/>
      <w:b/>
      <w:sz w:val="32"/>
    </w:rPr>
  </w:style>
  <w:style w:type="character" w:customStyle="1" w:styleId="15">
    <w:name w:val="标题 3 字符"/>
    <w:link w:val="4"/>
    <w:uiPriority w:val="0"/>
    <w:rPr>
      <w:b/>
      <w:sz w:val="32"/>
    </w:rPr>
  </w:style>
  <w:style w:type="character" w:customStyle="1" w:styleId="16">
    <w:name w:val="页眉 字符"/>
    <w:basedOn w:val="9"/>
    <w:link w:val="7"/>
    <w:uiPriority w:val="0"/>
    <w:rPr>
      <w:rFonts w:asciiTheme="minorHAnsi" w:hAnsiTheme="minorHAnsi" w:eastAsiaTheme="minorEastAsia" w:cstheme="minorBidi"/>
      <w:kern w:val="2"/>
      <w:sz w:val="18"/>
      <w:szCs w:val="18"/>
    </w:rPr>
  </w:style>
  <w:style w:type="character" w:customStyle="1" w:styleId="17">
    <w:name w:val="页脚 字符"/>
    <w:basedOn w:val="9"/>
    <w:link w:val="6"/>
    <w:uiPriority w:val="0"/>
    <w:rPr>
      <w:rFonts w:asciiTheme="minorHAnsi" w:hAnsiTheme="minorHAnsi" w:eastAsiaTheme="minorEastAsia" w:cstheme="minorBidi"/>
      <w:kern w:val="2"/>
      <w:sz w:val="18"/>
      <w:szCs w:val="18"/>
    </w:rPr>
  </w:style>
  <w:style w:type="paragraph" w:styleId="18">
    <w:name w:val="List Paragraph"/>
    <w:basedOn w:val="1"/>
    <w:uiPriority w:val="99"/>
    <w:pPr>
      <w:ind w:firstLine="420" w:firstLineChars="200"/>
    </w:pPr>
  </w:style>
  <w:style w:type="character" w:customStyle="1" w:styleId="19">
    <w:name w:val="批注框文本 字符"/>
    <w:basedOn w:val="9"/>
    <w:link w:val="5"/>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89A0F-6B44-5644-9D4A-2837264CF07C}">
  <ds:schemaRefs/>
</ds:datastoreItem>
</file>

<file path=docProps/app.xml><?xml version="1.0" encoding="utf-8"?>
<Properties xmlns="http://schemas.openxmlformats.org/officeDocument/2006/extended-properties" xmlns:vt="http://schemas.openxmlformats.org/officeDocument/2006/docPropsVTypes">
  <Template>Normal.dotm</Template>
  <Pages>26</Pages>
  <Words>543</Words>
  <Characters>3097</Characters>
  <Lines>25</Lines>
  <Paragraphs>7</Paragraphs>
  <TotalTime>356</TotalTime>
  <ScaleCrop>false</ScaleCrop>
  <LinksUpToDate>false</LinksUpToDate>
  <CharactersWithSpaces>3633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2017-12-29T03:57:00Z</dcterms:created>
  <dc:creator>Toby</dc:creator>
  <cp:lastModifiedBy>szx1</cp:lastModifiedBy>
  <dcterms:modified xsi:type="dcterms:W3CDTF">2020-04-10T03:31:13Z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